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2127"/>
        <w:gridCol w:w="2127"/>
        <w:gridCol w:w="436"/>
        <w:gridCol w:w="1277"/>
        <w:gridCol w:w="994"/>
        <w:gridCol w:w="2848"/>
      </w:tblGrid>
      <w:tr w:rsidR="004938EE" w:rsidRPr="000F52EF" w:rsidTr="000F52EF">
        <w:trPr>
          <w:trHeight w:hRule="exact" w:val="1528"/>
        </w:trPr>
        <w:tc>
          <w:tcPr>
            <w:tcW w:w="143" w:type="dxa"/>
          </w:tcPr>
          <w:p w:rsidR="004938EE" w:rsidRDefault="004938EE"/>
        </w:tc>
        <w:tc>
          <w:tcPr>
            <w:tcW w:w="285" w:type="dxa"/>
          </w:tcPr>
          <w:p w:rsidR="004938EE" w:rsidRDefault="004938EE"/>
        </w:tc>
        <w:tc>
          <w:tcPr>
            <w:tcW w:w="2127" w:type="dxa"/>
          </w:tcPr>
          <w:p w:rsidR="004938EE" w:rsidRDefault="004938EE"/>
        </w:tc>
        <w:tc>
          <w:tcPr>
            <w:tcW w:w="2127" w:type="dxa"/>
          </w:tcPr>
          <w:p w:rsidR="004938EE" w:rsidRDefault="004938EE"/>
        </w:tc>
        <w:tc>
          <w:tcPr>
            <w:tcW w:w="555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938EE" w:rsidRPr="007B1A6A" w:rsidRDefault="007B1A6A">
            <w:pPr>
              <w:spacing w:after="0" w:line="240" w:lineRule="auto"/>
              <w:jc w:val="both"/>
              <w:rPr>
                <w:lang w:val="ru-RU"/>
              </w:rPr>
            </w:pPr>
            <w:r w:rsidRPr="007B1A6A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«Государственная гражданская и муниципальная служба», утв. приказом ректора ОмГА от 30.08.2021 №94.</w:t>
            </w:r>
          </w:p>
        </w:tc>
      </w:tr>
      <w:tr w:rsidR="004938EE" w:rsidRPr="000F52EF" w:rsidTr="000F52EF">
        <w:trPr>
          <w:trHeight w:hRule="exact" w:val="138"/>
        </w:trPr>
        <w:tc>
          <w:tcPr>
            <w:tcW w:w="143" w:type="dxa"/>
          </w:tcPr>
          <w:p w:rsidR="004938EE" w:rsidRPr="007B1A6A" w:rsidRDefault="004938E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938EE" w:rsidRPr="007B1A6A" w:rsidRDefault="004938EE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938EE" w:rsidRPr="007B1A6A" w:rsidRDefault="004938EE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938EE" w:rsidRPr="007B1A6A" w:rsidRDefault="004938EE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4938EE" w:rsidRPr="007B1A6A" w:rsidRDefault="004938E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938EE" w:rsidRPr="007B1A6A" w:rsidRDefault="004938EE">
            <w:pPr>
              <w:rPr>
                <w:lang w:val="ru-RU"/>
              </w:rPr>
            </w:pPr>
          </w:p>
        </w:tc>
        <w:tc>
          <w:tcPr>
            <w:tcW w:w="994" w:type="dxa"/>
          </w:tcPr>
          <w:p w:rsidR="004938EE" w:rsidRPr="007B1A6A" w:rsidRDefault="004938EE">
            <w:pPr>
              <w:rPr>
                <w:lang w:val="ru-RU"/>
              </w:rPr>
            </w:pPr>
          </w:p>
        </w:tc>
        <w:tc>
          <w:tcPr>
            <w:tcW w:w="2848" w:type="dxa"/>
          </w:tcPr>
          <w:p w:rsidR="004938EE" w:rsidRPr="007B1A6A" w:rsidRDefault="004938EE">
            <w:pPr>
              <w:rPr>
                <w:lang w:val="ru-RU"/>
              </w:rPr>
            </w:pPr>
          </w:p>
        </w:tc>
      </w:tr>
      <w:tr w:rsidR="004938EE" w:rsidTr="000F52EF">
        <w:trPr>
          <w:trHeight w:hRule="exact" w:val="585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938EE" w:rsidRPr="007B1A6A" w:rsidRDefault="007B1A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4938EE" w:rsidRDefault="007B1A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938EE" w:rsidRPr="000F52EF" w:rsidTr="000F52EF">
        <w:trPr>
          <w:trHeight w:hRule="exact" w:val="314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938EE" w:rsidRPr="007B1A6A" w:rsidRDefault="007B1A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4938EE" w:rsidRPr="000F52EF" w:rsidTr="000F52EF">
        <w:trPr>
          <w:trHeight w:hRule="exact" w:val="211"/>
        </w:trPr>
        <w:tc>
          <w:tcPr>
            <w:tcW w:w="143" w:type="dxa"/>
          </w:tcPr>
          <w:p w:rsidR="004938EE" w:rsidRPr="007B1A6A" w:rsidRDefault="004938E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938EE" w:rsidRPr="007B1A6A" w:rsidRDefault="004938EE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938EE" w:rsidRPr="007B1A6A" w:rsidRDefault="004938EE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938EE" w:rsidRPr="007B1A6A" w:rsidRDefault="004938EE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4938EE" w:rsidRPr="007B1A6A" w:rsidRDefault="004938E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938EE" w:rsidRPr="007B1A6A" w:rsidRDefault="004938EE">
            <w:pPr>
              <w:rPr>
                <w:lang w:val="ru-RU"/>
              </w:rPr>
            </w:pPr>
          </w:p>
        </w:tc>
        <w:tc>
          <w:tcPr>
            <w:tcW w:w="994" w:type="dxa"/>
          </w:tcPr>
          <w:p w:rsidR="004938EE" w:rsidRPr="007B1A6A" w:rsidRDefault="004938EE">
            <w:pPr>
              <w:rPr>
                <w:lang w:val="ru-RU"/>
              </w:rPr>
            </w:pPr>
          </w:p>
        </w:tc>
        <w:tc>
          <w:tcPr>
            <w:tcW w:w="2848" w:type="dxa"/>
          </w:tcPr>
          <w:p w:rsidR="004938EE" w:rsidRPr="007B1A6A" w:rsidRDefault="004938EE">
            <w:pPr>
              <w:rPr>
                <w:lang w:val="ru-RU"/>
              </w:rPr>
            </w:pPr>
          </w:p>
        </w:tc>
      </w:tr>
      <w:tr w:rsidR="004938EE" w:rsidTr="000F52EF">
        <w:trPr>
          <w:trHeight w:hRule="exact" w:val="277"/>
        </w:trPr>
        <w:tc>
          <w:tcPr>
            <w:tcW w:w="143" w:type="dxa"/>
          </w:tcPr>
          <w:p w:rsidR="004938EE" w:rsidRPr="007B1A6A" w:rsidRDefault="004938E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938EE" w:rsidRPr="007B1A6A" w:rsidRDefault="004938EE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938EE" w:rsidRPr="007B1A6A" w:rsidRDefault="004938EE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938EE" w:rsidRPr="007B1A6A" w:rsidRDefault="004938EE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4938EE" w:rsidRPr="007B1A6A" w:rsidRDefault="004938E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938EE" w:rsidRPr="007B1A6A" w:rsidRDefault="004938E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38EE" w:rsidRDefault="007B1A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938EE" w:rsidTr="000F52EF">
        <w:trPr>
          <w:trHeight w:hRule="exact" w:val="138"/>
        </w:trPr>
        <w:tc>
          <w:tcPr>
            <w:tcW w:w="143" w:type="dxa"/>
          </w:tcPr>
          <w:p w:rsidR="004938EE" w:rsidRDefault="004938EE"/>
        </w:tc>
        <w:tc>
          <w:tcPr>
            <w:tcW w:w="285" w:type="dxa"/>
          </w:tcPr>
          <w:p w:rsidR="004938EE" w:rsidRDefault="004938EE"/>
        </w:tc>
        <w:tc>
          <w:tcPr>
            <w:tcW w:w="2127" w:type="dxa"/>
          </w:tcPr>
          <w:p w:rsidR="004938EE" w:rsidRDefault="004938EE"/>
        </w:tc>
        <w:tc>
          <w:tcPr>
            <w:tcW w:w="2127" w:type="dxa"/>
          </w:tcPr>
          <w:p w:rsidR="004938EE" w:rsidRDefault="004938EE"/>
        </w:tc>
        <w:tc>
          <w:tcPr>
            <w:tcW w:w="436" w:type="dxa"/>
          </w:tcPr>
          <w:p w:rsidR="004938EE" w:rsidRDefault="004938EE"/>
        </w:tc>
        <w:tc>
          <w:tcPr>
            <w:tcW w:w="1277" w:type="dxa"/>
          </w:tcPr>
          <w:p w:rsidR="004938EE" w:rsidRDefault="004938EE"/>
        </w:tc>
        <w:tc>
          <w:tcPr>
            <w:tcW w:w="994" w:type="dxa"/>
          </w:tcPr>
          <w:p w:rsidR="004938EE" w:rsidRDefault="004938EE"/>
        </w:tc>
        <w:tc>
          <w:tcPr>
            <w:tcW w:w="2848" w:type="dxa"/>
          </w:tcPr>
          <w:p w:rsidR="004938EE" w:rsidRDefault="004938EE"/>
        </w:tc>
      </w:tr>
      <w:tr w:rsidR="004938EE" w:rsidRPr="000F52EF" w:rsidTr="000F52EF">
        <w:trPr>
          <w:trHeight w:hRule="exact" w:val="277"/>
        </w:trPr>
        <w:tc>
          <w:tcPr>
            <w:tcW w:w="143" w:type="dxa"/>
          </w:tcPr>
          <w:p w:rsidR="004938EE" w:rsidRDefault="004938EE"/>
        </w:tc>
        <w:tc>
          <w:tcPr>
            <w:tcW w:w="285" w:type="dxa"/>
          </w:tcPr>
          <w:p w:rsidR="004938EE" w:rsidRDefault="004938EE"/>
        </w:tc>
        <w:tc>
          <w:tcPr>
            <w:tcW w:w="2127" w:type="dxa"/>
          </w:tcPr>
          <w:p w:rsidR="004938EE" w:rsidRDefault="004938EE"/>
        </w:tc>
        <w:tc>
          <w:tcPr>
            <w:tcW w:w="2127" w:type="dxa"/>
          </w:tcPr>
          <w:p w:rsidR="004938EE" w:rsidRDefault="004938EE"/>
        </w:tc>
        <w:tc>
          <w:tcPr>
            <w:tcW w:w="436" w:type="dxa"/>
          </w:tcPr>
          <w:p w:rsidR="004938EE" w:rsidRDefault="004938EE"/>
        </w:tc>
        <w:tc>
          <w:tcPr>
            <w:tcW w:w="1277" w:type="dxa"/>
          </w:tcPr>
          <w:p w:rsidR="004938EE" w:rsidRDefault="004938E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38EE" w:rsidRPr="007B1A6A" w:rsidRDefault="007B1A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4938EE" w:rsidRPr="000F52EF" w:rsidTr="000F52EF">
        <w:trPr>
          <w:trHeight w:hRule="exact" w:val="138"/>
        </w:trPr>
        <w:tc>
          <w:tcPr>
            <w:tcW w:w="143" w:type="dxa"/>
          </w:tcPr>
          <w:p w:rsidR="004938EE" w:rsidRPr="007B1A6A" w:rsidRDefault="004938E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938EE" w:rsidRPr="007B1A6A" w:rsidRDefault="004938EE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938EE" w:rsidRPr="007B1A6A" w:rsidRDefault="004938EE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938EE" w:rsidRPr="007B1A6A" w:rsidRDefault="004938EE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4938EE" w:rsidRPr="007B1A6A" w:rsidRDefault="004938E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938EE" w:rsidRPr="007B1A6A" w:rsidRDefault="004938EE">
            <w:pPr>
              <w:rPr>
                <w:lang w:val="ru-RU"/>
              </w:rPr>
            </w:pPr>
          </w:p>
        </w:tc>
        <w:tc>
          <w:tcPr>
            <w:tcW w:w="994" w:type="dxa"/>
          </w:tcPr>
          <w:p w:rsidR="004938EE" w:rsidRPr="007B1A6A" w:rsidRDefault="004938EE">
            <w:pPr>
              <w:rPr>
                <w:lang w:val="ru-RU"/>
              </w:rPr>
            </w:pPr>
          </w:p>
        </w:tc>
        <w:tc>
          <w:tcPr>
            <w:tcW w:w="2848" w:type="dxa"/>
          </w:tcPr>
          <w:p w:rsidR="004938EE" w:rsidRPr="007B1A6A" w:rsidRDefault="004938EE">
            <w:pPr>
              <w:rPr>
                <w:lang w:val="ru-RU"/>
              </w:rPr>
            </w:pPr>
          </w:p>
        </w:tc>
      </w:tr>
      <w:tr w:rsidR="004938EE" w:rsidTr="000F52EF">
        <w:trPr>
          <w:trHeight w:hRule="exact" w:val="277"/>
        </w:trPr>
        <w:tc>
          <w:tcPr>
            <w:tcW w:w="143" w:type="dxa"/>
          </w:tcPr>
          <w:p w:rsidR="004938EE" w:rsidRPr="007B1A6A" w:rsidRDefault="004938E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938EE" w:rsidRPr="007B1A6A" w:rsidRDefault="004938EE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938EE" w:rsidRPr="007B1A6A" w:rsidRDefault="004938EE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938EE" w:rsidRPr="007B1A6A" w:rsidRDefault="004938EE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4938EE" w:rsidRPr="007B1A6A" w:rsidRDefault="004938E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938EE" w:rsidRPr="007B1A6A" w:rsidRDefault="004938E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38EE" w:rsidRDefault="007B1A6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4938EE" w:rsidTr="000F52EF">
        <w:trPr>
          <w:trHeight w:hRule="exact" w:val="138"/>
        </w:trPr>
        <w:tc>
          <w:tcPr>
            <w:tcW w:w="143" w:type="dxa"/>
          </w:tcPr>
          <w:p w:rsidR="004938EE" w:rsidRDefault="004938EE"/>
        </w:tc>
        <w:tc>
          <w:tcPr>
            <w:tcW w:w="285" w:type="dxa"/>
          </w:tcPr>
          <w:p w:rsidR="004938EE" w:rsidRDefault="004938EE"/>
        </w:tc>
        <w:tc>
          <w:tcPr>
            <w:tcW w:w="2127" w:type="dxa"/>
          </w:tcPr>
          <w:p w:rsidR="004938EE" w:rsidRDefault="004938EE"/>
        </w:tc>
        <w:tc>
          <w:tcPr>
            <w:tcW w:w="2127" w:type="dxa"/>
          </w:tcPr>
          <w:p w:rsidR="004938EE" w:rsidRDefault="004938EE"/>
        </w:tc>
        <w:tc>
          <w:tcPr>
            <w:tcW w:w="436" w:type="dxa"/>
          </w:tcPr>
          <w:p w:rsidR="004938EE" w:rsidRDefault="004938EE"/>
        </w:tc>
        <w:tc>
          <w:tcPr>
            <w:tcW w:w="1277" w:type="dxa"/>
          </w:tcPr>
          <w:p w:rsidR="004938EE" w:rsidRDefault="004938EE"/>
        </w:tc>
        <w:tc>
          <w:tcPr>
            <w:tcW w:w="994" w:type="dxa"/>
          </w:tcPr>
          <w:p w:rsidR="004938EE" w:rsidRDefault="004938EE"/>
        </w:tc>
        <w:tc>
          <w:tcPr>
            <w:tcW w:w="2848" w:type="dxa"/>
          </w:tcPr>
          <w:p w:rsidR="004938EE" w:rsidRDefault="004938EE"/>
        </w:tc>
      </w:tr>
      <w:tr w:rsidR="004938EE" w:rsidTr="000F52EF">
        <w:trPr>
          <w:trHeight w:hRule="exact" w:val="277"/>
        </w:trPr>
        <w:tc>
          <w:tcPr>
            <w:tcW w:w="143" w:type="dxa"/>
          </w:tcPr>
          <w:p w:rsidR="004938EE" w:rsidRDefault="004938EE"/>
        </w:tc>
        <w:tc>
          <w:tcPr>
            <w:tcW w:w="285" w:type="dxa"/>
          </w:tcPr>
          <w:p w:rsidR="004938EE" w:rsidRDefault="004938EE"/>
        </w:tc>
        <w:tc>
          <w:tcPr>
            <w:tcW w:w="2127" w:type="dxa"/>
          </w:tcPr>
          <w:p w:rsidR="004938EE" w:rsidRDefault="004938EE"/>
        </w:tc>
        <w:tc>
          <w:tcPr>
            <w:tcW w:w="2127" w:type="dxa"/>
          </w:tcPr>
          <w:p w:rsidR="004938EE" w:rsidRDefault="004938EE"/>
        </w:tc>
        <w:tc>
          <w:tcPr>
            <w:tcW w:w="436" w:type="dxa"/>
          </w:tcPr>
          <w:p w:rsidR="004938EE" w:rsidRDefault="004938EE"/>
        </w:tc>
        <w:tc>
          <w:tcPr>
            <w:tcW w:w="1277" w:type="dxa"/>
          </w:tcPr>
          <w:p w:rsidR="004938EE" w:rsidRDefault="004938E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38EE" w:rsidRDefault="007B1A6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4938EE" w:rsidTr="000F52EF">
        <w:trPr>
          <w:trHeight w:hRule="exact" w:val="277"/>
        </w:trPr>
        <w:tc>
          <w:tcPr>
            <w:tcW w:w="143" w:type="dxa"/>
          </w:tcPr>
          <w:p w:rsidR="004938EE" w:rsidRDefault="004938EE"/>
        </w:tc>
        <w:tc>
          <w:tcPr>
            <w:tcW w:w="285" w:type="dxa"/>
          </w:tcPr>
          <w:p w:rsidR="004938EE" w:rsidRDefault="004938EE"/>
        </w:tc>
        <w:tc>
          <w:tcPr>
            <w:tcW w:w="2127" w:type="dxa"/>
          </w:tcPr>
          <w:p w:rsidR="004938EE" w:rsidRDefault="004938EE"/>
        </w:tc>
        <w:tc>
          <w:tcPr>
            <w:tcW w:w="2127" w:type="dxa"/>
          </w:tcPr>
          <w:p w:rsidR="004938EE" w:rsidRDefault="004938EE"/>
        </w:tc>
        <w:tc>
          <w:tcPr>
            <w:tcW w:w="436" w:type="dxa"/>
          </w:tcPr>
          <w:p w:rsidR="004938EE" w:rsidRDefault="004938EE"/>
        </w:tc>
        <w:tc>
          <w:tcPr>
            <w:tcW w:w="1277" w:type="dxa"/>
          </w:tcPr>
          <w:p w:rsidR="004938EE" w:rsidRDefault="004938EE"/>
        </w:tc>
        <w:tc>
          <w:tcPr>
            <w:tcW w:w="994" w:type="dxa"/>
          </w:tcPr>
          <w:p w:rsidR="004938EE" w:rsidRDefault="004938EE"/>
        </w:tc>
        <w:tc>
          <w:tcPr>
            <w:tcW w:w="2848" w:type="dxa"/>
          </w:tcPr>
          <w:p w:rsidR="004938EE" w:rsidRDefault="004938EE"/>
        </w:tc>
      </w:tr>
      <w:tr w:rsidR="004938EE" w:rsidTr="000F52EF">
        <w:trPr>
          <w:trHeight w:hRule="exact" w:val="416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938EE" w:rsidRDefault="007B1A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938EE" w:rsidRPr="000F52EF" w:rsidTr="000F52EF">
        <w:trPr>
          <w:trHeight w:hRule="exact" w:val="1135"/>
        </w:trPr>
        <w:tc>
          <w:tcPr>
            <w:tcW w:w="143" w:type="dxa"/>
          </w:tcPr>
          <w:p w:rsidR="004938EE" w:rsidRDefault="004938EE"/>
        </w:tc>
        <w:tc>
          <w:tcPr>
            <w:tcW w:w="285" w:type="dxa"/>
          </w:tcPr>
          <w:p w:rsidR="004938EE" w:rsidRDefault="004938EE"/>
        </w:tc>
        <w:tc>
          <w:tcPr>
            <w:tcW w:w="2127" w:type="dxa"/>
          </w:tcPr>
          <w:p w:rsidR="004938EE" w:rsidRDefault="004938EE"/>
        </w:tc>
        <w:tc>
          <w:tcPr>
            <w:tcW w:w="483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938EE" w:rsidRPr="007B1A6A" w:rsidRDefault="007B1A6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B1A6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Государственное антикризисное управление</w:t>
            </w:r>
          </w:p>
          <w:p w:rsidR="004938EE" w:rsidRPr="007B1A6A" w:rsidRDefault="007B1A6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B1A6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К.М.02.ДВ.01.02</w:t>
            </w:r>
          </w:p>
        </w:tc>
        <w:tc>
          <w:tcPr>
            <w:tcW w:w="2848" w:type="dxa"/>
          </w:tcPr>
          <w:p w:rsidR="004938EE" w:rsidRPr="007B1A6A" w:rsidRDefault="004938EE">
            <w:pPr>
              <w:rPr>
                <w:lang w:val="ru-RU"/>
              </w:rPr>
            </w:pPr>
          </w:p>
        </w:tc>
      </w:tr>
      <w:tr w:rsidR="004938EE" w:rsidTr="000F52EF">
        <w:trPr>
          <w:trHeight w:hRule="exact" w:val="277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938EE" w:rsidRDefault="007B1A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4938EE" w:rsidRPr="000F52EF" w:rsidTr="000F52EF">
        <w:trPr>
          <w:trHeight w:hRule="exact" w:val="1396"/>
        </w:trPr>
        <w:tc>
          <w:tcPr>
            <w:tcW w:w="143" w:type="dxa"/>
          </w:tcPr>
          <w:p w:rsidR="004938EE" w:rsidRDefault="004938EE"/>
        </w:tc>
        <w:tc>
          <w:tcPr>
            <w:tcW w:w="285" w:type="dxa"/>
          </w:tcPr>
          <w:p w:rsidR="004938EE" w:rsidRDefault="004938EE"/>
        </w:tc>
        <w:tc>
          <w:tcPr>
            <w:tcW w:w="9809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938EE" w:rsidRPr="007B1A6A" w:rsidRDefault="007B1A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38.03.04 Государственное и муниципальное управление (высшее образование - бакалавриат)</w:t>
            </w:r>
          </w:p>
          <w:p w:rsidR="004938EE" w:rsidRPr="007B1A6A" w:rsidRDefault="007B1A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«Государственная гражданская и муниципальная служба»</w:t>
            </w:r>
          </w:p>
          <w:p w:rsidR="004938EE" w:rsidRPr="007B1A6A" w:rsidRDefault="007B1A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938EE" w:rsidRPr="000F52EF" w:rsidTr="000F52EF">
        <w:trPr>
          <w:trHeight w:hRule="exact" w:val="138"/>
        </w:trPr>
        <w:tc>
          <w:tcPr>
            <w:tcW w:w="143" w:type="dxa"/>
          </w:tcPr>
          <w:p w:rsidR="004938EE" w:rsidRPr="007B1A6A" w:rsidRDefault="004938E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938EE" w:rsidRPr="007B1A6A" w:rsidRDefault="004938EE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938EE" w:rsidRPr="007B1A6A" w:rsidRDefault="004938EE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938EE" w:rsidRPr="007B1A6A" w:rsidRDefault="004938EE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4938EE" w:rsidRPr="007B1A6A" w:rsidRDefault="004938E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938EE" w:rsidRPr="007B1A6A" w:rsidRDefault="004938EE">
            <w:pPr>
              <w:rPr>
                <w:lang w:val="ru-RU"/>
              </w:rPr>
            </w:pPr>
          </w:p>
        </w:tc>
        <w:tc>
          <w:tcPr>
            <w:tcW w:w="994" w:type="dxa"/>
          </w:tcPr>
          <w:p w:rsidR="004938EE" w:rsidRPr="007B1A6A" w:rsidRDefault="004938EE">
            <w:pPr>
              <w:rPr>
                <w:lang w:val="ru-RU"/>
              </w:rPr>
            </w:pPr>
          </w:p>
        </w:tc>
        <w:tc>
          <w:tcPr>
            <w:tcW w:w="2848" w:type="dxa"/>
          </w:tcPr>
          <w:p w:rsidR="004938EE" w:rsidRPr="007B1A6A" w:rsidRDefault="004938EE">
            <w:pPr>
              <w:rPr>
                <w:lang w:val="ru-RU"/>
              </w:rPr>
            </w:pPr>
          </w:p>
        </w:tc>
      </w:tr>
      <w:tr w:rsidR="004938EE" w:rsidRPr="000F52EF" w:rsidTr="000F52EF">
        <w:trPr>
          <w:trHeight w:hRule="exact" w:val="2983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69"/>
            </w:tblGrid>
            <w:tr w:rsidR="000F52EF" w:rsidTr="000F52EF">
              <w:trPr>
                <w:trHeight w:val="2907"/>
              </w:trPr>
              <w:tc>
                <w:tcPr>
                  <w:tcW w:w="10237" w:type="dxa"/>
                  <w:shd w:val="clear" w:color="auto" w:fill="FFFFFF"/>
                  <w:tcMar>
                    <w:top w:w="0" w:type="dxa"/>
                    <w:left w:w="34" w:type="dxa"/>
                    <w:bottom w:w="0" w:type="dxa"/>
                    <w:right w:w="34" w:type="dxa"/>
                  </w:tcMar>
                  <w:hideMark/>
                </w:tcPr>
                <w:tbl>
                  <w:tblPr>
                    <w:tblStyle w:val="a3"/>
                    <w:tblpPr w:leftFromText="180" w:rightFromText="180" w:horzAnchor="margin" w:tblpY="472"/>
                    <w:tblOverlap w:val="never"/>
                    <w:tblW w:w="0" w:type="auto"/>
                    <w:tblInd w:w="0" w:type="dxa"/>
                    <w:tblLook w:val="04A0" w:firstRow="1" w:lastRow="0" w:firstColumn="1" w:lastColumn="0" w:noHBand="0" w:noVBand="1"/>
                  </w:tblPr>
                  <w:tblGrid>
                    <w:gridCol w:w="812"/>
                    <w:gridCol w:w="9279"/>
                  </w:tblGrid>
                  <w:tr w:rsidR="000F52EF">
                    <w:tc>
                      <w:tcPr>
                        <w:tcW w:w="8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F52EF" w:rsidRDefault="000F52EF" w:rsidP="000F52EF">
                        <w:pPr>
                          <w:jc w:val="center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sz w:val="18"/>
                            <w:szCs w:val="18"/>
                            <w:lang w:val="ru-RU"/>
                          </w:rPr>
                          <w:t>Код</w:t>
                        </w:r>
                      </w:p>
                    </w:tc>
                    <w:tc>
                      <w:tcPr>
                        <w:tcW w:w="93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F52EF" w:rsidRDefault="000F52EF" w:rsidP="000F52EF">
                        <w:pPr>
                          <w:jc w:val="center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>Области профессиональной служебной деятельности и виды профессиональной служебной деятельности.Справочник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</w:t>
                        </w:r>
                      </w:p>
                    </w:tc>
                  </w:tr>
                  <w:tr w:rsidR="000F52EF">
                    <w:tc>
                      <w:tcPr>
                        <w:tcW w:w="8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52EF" w:rsidRDefault="000F52EF" w:rsidP="000F52EF">
                        <w:pPr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 xml:space="preserve">П.20. </w:t>
                        </w:r>
                      </w:p>
                    </w:tc>
                    <w:tc>
                      <w:tcPr>
                        <w:tcW w:w="93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52EF" w:rsidRDefault="000F52EF" w:rsidP="000F52EF">
                        <w:pP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>Регулирование государственной гражданской и муниципальной службы</w:t>
                        </w:r>
                      </w:p>
                    </w:tc>
                  </w:tr>
                  <w:tr w:rsidR="000F52EF">
                    <w:tc>
                      <w:tcPr>
                        <w:tcW w:w="8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52EF" w:rsidRDefault="000F52EF" w:rsidP="000F52EF">
                        <w:pP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 xml:space="preserve">П.20.1. </w:t>
                        </w:r>
                      </w:p>
                    </w:tc>
                    <w:tc>
                      <w:tcPr>
                        <w:tcW w:w="93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52EF" w:rsidRDefault="000F52EF" w:rsidP="000F52EF">
                        <w:pPr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>Развитие кадровых технологий на государственной гражданской и муниципальной службе</w:t>
                        </w:r>
                      </w:p>
                    </w:tc>
                  </w:tr>
                  <w:tr w:rsidR="000F52EF">
                    <w:tc>
                      <w:tcPr>
                        <w:tcW w:w="8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52EF" w:rsidRDefault="000F52EF" w:rsidP="000F52EF">
                        <w:pPr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 xml:space="preserve">П.20.2. </w:t>
                        </w:r>
                      </w:p>
                    </w:tc>
                    <w:tc>
                      <w:tcPr>
                        <w:tcW w:w="93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52EF" w:rsidRDefault="000F52EF" w:rsidP="000F52EF">
                        <w:pPr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>Регулирование профессионального развития гражданских служащих</w:t>
                        </w:r>
                      </w:p>
                    </w:tc>
                  </w:tr>
                  <w:tr w:rsidR="000F52EF">
                    <w:tc>
                      <w:tcPr>
                        <w:tcW w:w="8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52EF" w:rsidRDefault="000F52EF" w:rsidP="000F52EF">
                        <w:pPr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 xml:space="preserve">П.20.3. </w:t>
                        </w:r>
                      </w:p>
                    </w:tc>
                    <w:tc>
                      <w:tcPr>
                        <w:tcW w:w="93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52EF" w:rsidRDefault="000F52EF" w:rsidP="000F52EF">
                        <w:pPr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>Регулирование в сфере прохождения государственной гражданской службы</w:t>
                        </w:r>
                      </w:p>
                    </w:tc>
                  </w:tr>
                  <w:tr w:rsidR="000F52EF">
                    <w:tc>
                      <w:tcPr>
                        <w:tcW w:w="8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52EF" w:rsidRDefault="000F52EF" w:rsidP="000F52EF">
                        <w:pPr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>П.20.4.</w:t>
                        </w:r>
                      </w:p>
                    </w:tc>
                    <w:tc>
                      <w:tcPr>
                        <w:tcW w:w="93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52EF" w:rsidRDefault="000F52EF" w:rsidP="000F52EF">
                        <w:pPr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 xml:space="preserve"> Осуществление профилактики коррупционных и иных правонарушений</w:t>
                        </w:r>
                      </w:p>
                    </w:tc>
                  </w:tr>
                  <w:tr w:rsidR="000F52EF">
                    <w:tc>
                      <w:tcPr>
                        <w:tcW w:w="8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52EF" w:rsidRDefault="000F52EF" w:rsidP="000F52EF">
                        <w:pPr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>П.32.</w:t>
                        </w:r>
                      </w:p>
                    </w:tc>
                    <w:tc>
                      <w:tcPr>
                        <w:tcW w:w="93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52EF" w:rsidRDefault="000F52EF" w:rsidP="000F52EF">
                        <w:pP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 xml:space="preserve"> Управление в сфере архивного дела и делопроизводства</w:t>
                        </w:r>
                      </w:p>
                    </w:tc>
                  </w:tr>
                </w:tbl>
                <w:p w:rsidR="000F52EF" w:rsidRDefault="000F52EF" w:rsidP="000F52EF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4938EE" w:rsidRPr="000F52EF" w:rsidRDefault="004938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938EE" w:rsidRPr="000F52EF" w:rsidTr="000F52EF">
        <w:trPr>
          <w:trHeight w:hRule="exact" w:val="124"/>
        </w:trPr>
        <w:tc>
          <w:tcPr>
            <w:tcW w:w="143" w:type="dxa"/>
          </w:tcPr>
          <w:p w:rsidR="004938EE" w:rsidRPr="000F52EF" w:rsidRDefault="004938E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938EE" w:rsidRPr="000F52EF" w:rsidRDefault="004938EE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938EE" w:rsidRPr="000F52EF" w:rsidRDefault="004938EE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938EE" w:rsidRPr="000F52EF" w:rsidRDefault="004938EE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4938EE" w:rsidRPr="000F52EF" w:rsidRDefault="004938E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938EE" w:rsidRPr="000F52EF" w:rsidRDefault="004938EE">
            <w:pPr>
              <w:rPr>
                <w:lang w:val="ru-RU"/>
              </w:rPr>
            </w:pPr>
          </w:p>
        </w:tc>
        <w:tc>
          <w:tcPr>
            <w:tcW w:w="994" w:type="dxa"/>
          </w:tcPr>
          <w:p w:rsidR="004938EE" w:rsidRPr="000F52EF" w:rsidRDefault="004938EE">
            <w:pPr>
              <w:rPr>
                <w:lang w:val="ru-RU"/>
              </w:rPr>
            </w:pPr>
          </w:p>
        </w:tc>
        <w:tc>
          <w:tcPr>
            <w:tcW w:w="2848" w:type="dxa"/>
          </w:tcPr>
          <w:p w:rsidR="004938EE" w:rsidRPr="000F52EF" w:rsidRDefault="004938EE">
            <w:pPr>
              <w:rPr>
                <w:lang w:val="ru-RU"/>
              </w:rPr>
            </w:pPr>
          </w:p>
        </w:tc>
      </w:tr>
      <w:tr w:rsidR="004938EE" w:rsidRPr="000F52EF" w:rsidTr="000F52EF">
        <w:trPr>
          <w:trHeight w:hRule="exact" w:val="277"/>
        </w:trPr>
        <w:tc>
          <w:tcPr>
            <w:tcW w:w="511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938EE" w:rsidRDefault="007B1A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938EE" w:rsidRPr="007B1A6A" w:rsidRDefault="007B1A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организационно-управленческий, организационно-регулирующий, исполнительно-распорядительный</w:t>
            </w:r>
          </w:p>
        </w:tc>
      </w:tr>
      <w:tr w:rsidR="004938EE" w:rsidRPr="000F52EF" w:rsidTr="000F52EF">
        <w:trPr>
          <w:trHeight w:hRule="exact" w:val="577"/>
        </w:trPr>
        <w:tc>
          <w:tcPr>
            <w:tcW w:w="143" w:type="dxa"/>
          </w:tcPr>
          <w:p w:rsidR="004938EE" w:rsidRPr="007B1A6A" w:rsidRDefault="004938E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938EE" w:rsidRPr="007B1A6A" w:rsidRDefault="004938EE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938EE" w:rsidRPr="007B1A6A" w:rsidRDefault="004938EE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938EE" w:rsidRPr="007B1A6A" w:rsidRDefault="004938EE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4938EE" w:rsidRPr="007B1A6A" w:rsidRDefault="004938EE">
            <w:pPr>
              <w:rPr>
                <w:lang w:val="ru-RU"/>
              </w:rPr>
            </w:pPr>
          </w:p>
        </w:tc>
        <w:tc>
          <w:tcPr>
            <w:tcW w:w="51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938EE" w:rsidRPr="007B1A6A" w:rsidRDefault="004938EE">
            <w:pPr>
              <w:rPr>
                <w:lang w:val="ru-RU"/>
              </w:rPr>
            </w:pPr>
          </w:p>
        </w:tc>
      </w:tr>
      <w:tr w:rsidR="004938EE" w:rsidTr="000F52EF">
        <w:trPr>
          <w:trHeight w:hRule="exact" w:val="277"/>
        </w:trPr>
        <w:tc>
          <w:tcPr>
            <w:tcW w:w="143" w:type="dxa"/>
          </w:tcPr>
          <w:p w:rsidR="004938EE" w:rsidRPr="007B1A6A" w:rsidRDefault="004938EE">
            <w:pPr>
              <w:rPr>
                <w:lang w:val="ru-RU"/>
              </w:rPr>
            </w:pPr>
          </w:p>
        </w:tc>
        <w:tc>
          <w:tcPr>
            <w:tcW w:w="10094" w:type="dxa"/>
            <w:gridSpan w:val="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938EE" w:rsidRDefault="007B1A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938EE" w:rsidTr="000F52EF">
        <w:trPr>
          <w:trHeight w:hRule="exact" w:val="138"/>
        </w:trPr>
        <w:tc>
          <w:tcPr>
            <w:tcW w:w="143" w:type="dxa"/>
          </w:tcPr>
          <w:p w:rsidR="004938EE" w:rsidRDefault="004938EE"/>
        </w:tc>
        <w:tc>
          <w:tcPr>
            <w:tcW w:w="10094" w:type="dxa"/>
            <w:gridSpan w:val="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938EE" w:rsidRDefault="004938EE"/>
        </w:tc>
      </w:tr>
      <w:tr w:rsidR="004938EE" w:rsidTr="000F52EF">
        <w:trPr>
          <w:trHeight w:hRule="exact" w:val="1666"/>
        </w:trPr>
        <w:tc>
          <w:tcPr>
            <w:tcW w:w="143" w:type="dxa"/>
          </w:tcPr>
          <w:p w:rsidR="004938EE" w:rsidRDefault="004938EE"/>
        </w:tc>
        <w:tc>
          <w:tcPr>
            <w:tcW w:w="1009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938EE" w:rsidRPr="007B1A6A" w:rsidRDefault="007B1A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4938EE" w:rsidRPr="007B1A6A" w:rsidRDefault="004938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938EE" w:rsidRPr="007B1A6A" w:rsidRDefault="007B1A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4938EE" w:rsidRPr="007B1A6A" w:rsidRDefault="004938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938EE" w:rsidRDefault="007B1A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4938EE" w:rsidRDefault="007B1A6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938E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938EE" w:rsidRPr="007B1A6A" w:rsidRDefault="007B1A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4938EE" w:rsidRPr="007B1A6A" w:rsidRDefault="004938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938EE" w:rsidRPr="007B1A6A" w:rsidRDefault="007B1A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/Сергиенко О.В./</w:t>
            </w:r>
          </w:p>
          <w:p w:rsidR="004938EE" w:rsidRPr="007B1A6A" w:rsidRDefault="004938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938EE" w:rsidRPr="007B1A6A" w:rsidRDefault="007B1A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4938EE" w:rsidRDefault="007B1A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4938EE" w:rsidRPr="000F52E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938EE" w:rsidRPr="007B1A6A" w:rsidRDefault="007B1A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к.э.н., доцент _________________ /Сергиенко О.В./</w:t>
            </w:r>
          </w:p>
        </w:tc>
      </w:tr>
    </w:tbl>
    <w:p w:rsidR="004938EE" w:rsidRPr="007B1A6A" w:rsidRDefault="007B1A6A">
      <w:pPr>
        <w:rPr>
          <w:sz w:val="0"/>
          <w:szCs w:val="0"/>
          <w:lang w:val="ru-RU"/>
        </w:rPr>
      </w:pPr>
      <w:r w:rsidRPr="007B1A6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938E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38EE" w:rsidRDefault="007B1A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938EE">
        <w:trPr>
          <w:trHeight w:hRule="exact" w:val="555"/>
        </w:trPr>
        <w:tc>
          <w:tcPr>
            <w:tcW w:w="9640" w:type="dxa"/>
          </w:tcPr>
          <w:p w:rsidR="004938EE" w:rsidRDefault="004938EE"/>
        </w:tc>
      </w:tr>
      <w:tr w:rsidR="004938E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38EE" w:rsidRPr="007B1A6A" w:rsidRDefault="007B1A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4938EE" w:rsidRPr="007B1A6A" w:rsidRDefault="007B1A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938EE" w:rsidRPr="007B1A6A" w:rsidRDefault="007B1A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4938EE" w:rsidRPr="007B1A6A" w:rsidRDefault="007B1A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938EE" w:rsidRPr="007B1A6A" w:rsidRDefault="007B1A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938EE" w:rsidRPr="007B1A6A" w:rsidRDefault="007B1A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938EE" w:rsidRPr="007B1A6A" w:rsidRDefault="007B1A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938EE" w:rsidRPr="007B1A6A" w:rsidRDefault="007B1A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938EE" w:rsidRPr="007B1A6A" w:rsidRDefault="007B1A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4938EE" w:rsidRPr="007B1A6A" w:rsidRDefault="007B1A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938EE" w:rsidRPr="007B1A6A" w:rsidRDefault="007B1A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938EE" w:rsidRDefault="007B1A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938EE" w:rsidRDefault="007B1A6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938EE" w:rsidRPr="000F52E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38EE" w:rsidRPr="007B1A6A" w:rsidRDefault="007B1A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1A6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938EE" w:rsidRPr="000F52EF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38EE" w:rsidRPr="007B1A6A" w:rsidRDefault="007B1A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938EE" w:rsidRPr="007B1A6A" w:rsidRDefault="007B1A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 w:rsidR="004938EE" w:rsidRPr="007B1A6A" w:rsidRDefault="007B1A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938EE" w:rsidRPr="007B1A6A" w:rsidRDefault="007B1A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938EE" w:rsidRPr="007B1A6A" w:rsidRDefault="007B1A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938EE" w:rsidRPr="007B1A6A" w:rsidRDefault="007B1A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938EE" w:rsidRPr="007B1A6A" w:rsidRDefault="007B1A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4938EE" w:rsidRPr="007B1A6A" w:rsidRDefault="007B1A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938EE" w:rsidRPr="007B1A6A" w:rsidRDefault="007B1A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938EE" w:rsidRPr="007B1A6A" w:rsidRDefault="007B1A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управление направленность (профиль) программы: «Государственная гражданская и муниципальная служба»; форма обучения – заочная на 2021/2022 учебный год, утвержденным приказом ректора от 30.08.2021 №94;</w:t>
            </w:r>
          </w:p>
          <w:p w:rsidR="004938EE" w:rsidRPr="007B1A6A" w:rsidRDefault="007B1A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«Государственное антикризисное управление» в течение 2021/2022 учебного года:</w:t>
            </w:r>
          </w:p>
          <w:p w:rsidR="004938EE" w:rsidRPr="007B1A6A" w:rsidRDefault="007B1A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4938EE" w:rsidRPr="007B1A6A" w:rsidRDefault="007B1A6A">
      <w:pPr>
        <w:rPr>
          <w:sz w:val="0"/>
          <w:szCs w:val="0"/>
          <w:lang w:val="ru-RU"/>
        </w:rPr>
      </w:pPr>
      <w:r w:rsidRPr="007B1A6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938E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38EE" w:rsidRDefault="007B1A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4938EE">
        <w:trPr>
          <w:trHeight w:hRule="exact" w:val="138"/>
        </w:trPr>
        <w:tc>
          <w:tcPr>
            <w:tcW w:w="9640" w:type="dxa"/>
          </w:tcPr>
          <w:p w:rsidR="004938EE" w:rsidRDefault="004938EE"/>
        </w:tc>
      </w:tr>
      <w:tr w:rsidR="004938EE" w:rsidRPr="000F52EF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38EE" w:rsidRPr="007B1A6A" w:rsidRDefault="007B1A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1A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К.М.02.ДВ.01.02 «Государственное антикризисное управление».</w:t>
            </w:r>
          </w:p>
          <w:p w:rsidR="004938EE" w:rsidRPr="007B1A6A" w:rsidRDefault="007B1A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1A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938EE" w:rsidRPr="000F52EF">
        <w:trPr>
          <w:trHeight w:hRule="exact" w:val="138"/>
        </w:trPr>
        <w:tc>
          <w:tcPr>
            <w:tcW w:w="9640" w:type="dxa"/>
          </w:tcPr>
          <w:p w:rsidR="004938EE" w:rsidRPr="007B1A6A" w:rsidRDefault="004938EE">
            <w:pPr>
              <w:rPr>
                <w:lang w:val="ru-RU"/>
              </w:rPr>
            </w:pPr>
          </w:p>
        </w:tc>
      </w:tr>
      <w:tr w:rsidR="004938EE" w:rsidRPr="000F52EF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38EE" w:rsidRPr="007B1A6A" w:rsidRDefault="007B1A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938EE" w:rsidRPr="007B1A6A" w:rsidRDefault="007B1A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«Государственное антикризисное управление»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938EE" w:rsidRPr="000F52E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8EE" w:rsidRPr="007B1A6A" w:rsidRDefault="007B1A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1A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4938EE" w:rsidRPr="007B1A6A" w:rsidRDefault="007B1A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1A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регулированию государственной гражданской и муниципальной службы</w:t>
            </w:r>
          </w:p>
        </w:tc>
      </w:tr>
      <w:tr w:rsidR="004938E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38EE" w:rsidRPr="007B1A6A" w:rsidRDefault="004938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938EE" w:rsidRDefault="007B1A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938EE" w:rsidRPr="000F52E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8EE" w:rsidRPr="007B1A6A" w:rsidRDefault="007B1A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опыт реформирования государственной службы в Российской Федерации</w:t>
            </w:r>
          </w:p>
        </w:tc>
      </w:tr>
      <w:tr w:rsidR="004938EE" w:rsidRPr="000F52E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8EE" w:rsidRPr="007B1A6A" w:rsidRDefault="007B1A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знать технологии управления по целям управления и по результатам,  основные направления совершенствования государственного управления</w:t>
            </w:r>
          </w:p>
        </w:tc>
      </w:tr>
      <w:tr w:rsidR="004938EE" w:rsidRPr="000F52E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8EE" w:rsidRPr="007B1A6A" w:rsidRDefault="007B1A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знать сферу законодательства Российской Федерации в государственном муниципальном управлении</w:t>
            </w:r>
          </w:p>
        </w:tc>
      </w:tr>
      <w:tr w:rsidR="004938EE" w:rsidRPr="000F52E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8EE" w:rsidRPr="007B1A6A" w:rsidRDefault="007B1A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уметь определять параметры качества управленческих решений и осуществления административных процессов</w:t>
            </w:r>
          </w:p>
        </w:tc>
      </w:tr>
      <w:tr w:rsidR="004938EE" w:rsidRPr="000F52E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8EE" w:rsidRPr="007B1A6A" w:rsidRDefault="007B1A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ПК-2.10 уметь анализировать основное содержание стратегии государства, цели, элементы государственного управления</w:t>
            </w:r>
          </w:p>
        </w:tc>
      </w:tr>
      <w:tr w:rsidR="004938EE" w:rsidRPr="000F52E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8EE" w:rsidRPr="007B1A6A" w:rsidRDefault="007B1A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ПК-2.13 уметь использовать технологии управления по целям управления и по результатам в государственном управлении</w:t>
            </w:r>
          </w:p>
        </w:tc>
      </w:tr>
      <w:tr w:rsidR="004938EE" w:rsidRPr="000F52E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8EE" w:rsidRPr="007B1A6A" w:rsidRDefault="007B1A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ПК-2.17 владеть технологией управления по целям и управления по результатам в государственном управлении</w:t>
            </w:r>
          </w:p>
        </w:tc>
      </w:tr>
      <w:tr w:rsidR="004938EE" w:rsidRPr="000F52EF">
        <w:trPr>
          <w:trHeight w:hRule="exact" w:val="277"/>
        </w:trPr>
        <w:tc>
          <w:tcPr>
            <w:tcW w:w="9640" w:type="dxa"/>
          </w:tcPr>
          <w:p w:rsidR="004938EE" w:rsidRPr="007B1A6A" w:rsidRDefault="004938EE">
            <w:pPr>
              <w:rPr>
                <w:lang w:val="ru-RU"/>
              </w:rPr>
            </w:pPr>
          </w:p>
        </w:tc>
      </w:tr>
      <w:tr w:rsidR="004938EE" w:rsidRPr="000F52E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8EE" w:rsidRPr="007B1A6A" w:rsidRDefault="007B1A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1A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УК-10</w:t>
            </w:r>
          </w:p>
          <w:p w:rsidR="004938EE" w:rsidRPr="007B1A6A" w:rsidRDefault="007B1A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1A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</w:tr>
      <w:tr w:rsidR="004938E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38EE" w:rsidRPr="007B1A6A" w:rsidRDefault="004938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938EE" w:rsidRDefault="007B1A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938EE" w:rsidRPr="000F52E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8EE" w:rsidRPr="007B1A6A" w:rsidRDefault="007B1A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УК-10.1 знать основные законы и закономерности функционирования экономики</w:t>
            </w:r>
          </w:p>
        </w:tc>
      </w:tr>
      <w:tr w:rsidR="004938EE" w:rsidRPr="000F52E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8EE" w:rsidRPr="007B1A6A" w:rsidRDefault="007B1A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УК-10.2 знать основные документы, регламентирующие экономическую деятельность; источники финансирования профессиональной деятельности; принципы планирования экономической деятельности</w:t>
            </w:r>
          </w:p>
        </w:tc>
      </w:tr>
      <w:tr w:rsidR="004938EE" w:rsidRPr="000F52E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8EE" w:rsidRPr="007B1A6A" w:rsidRDefault="007B1A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УК-10.3 уметь применять экономические знания при выполнении практических задач</w:t>
            </w:r>
          </w:p>
        </w:tc>
      </w:tr>
      <w:tr w:rsidR="004938EE" w:rsidRPr="000F52E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8EE" w:rsidRPr="007B1A6A" w:rsidRDefault="007B1A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УК-10.4 уметь принимать обоснованные экономические решения в различных областях жизнедеятельности</w:t>
            </w:r>
          </w:p>
        </w:tc>
      </w:tr>
      <w:tr w:rsidR="004938EE" w:rsidRPr="000F52E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8EE" w:rsidRPr="007B1A6A" w:rsidRDefault="007B1A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УК-10.5 владеть способностью использования основных положений и методов экономических наук при решении социальных и профессиональных задач</w:t>
            </w:r>
          </w:p>
        </w:tc>
      </w:tr>
      <w:tr w:rsidR="004938EE" w:rsidRPr="000F52E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8EE" w:rsidRPr="007B1A6A" w:rsidRDefault="007B1A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УК-10.6 владеть навыками применения экономических инструментов</w:t>
            </w:r>
          </w:p>
        </w:tc>
      </w:tr>
    </w:tbl>
    <w:p w:rsidR="004938EE" w:rsidRPr="007B1A6A" w:rsidRDefault="007B1A6A">
      <w:pPr>
        <w:rPr>
          <w:sz w:val="0"/>
          <w:szCs w:val="0"/>
          <w:lang w:val="ru-RU"/>
        </w:rPr>
      </w:pPr>
      <w:r w:rsidRPr="007B1A6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4938EE" w:rsidRPr="000F52EF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938EE" w:rsidRPr="007B1A6A" w:rsidRDefault="007B1A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1A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4938EE" w:rsidRPr="000F52EF">
        <w:trPr>
          <w:trHeight w:hRule="exact" w:val="190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938EE" w:rsidRPr="007B1A6A" w:rsidRDefault="004938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938EE" w:rsidRPr="007B1A6A" w:rsidRDefault="007B1A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К.М.02.ДВ.01.02 «Государственное антикризисное управление»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«Дисциплины (модули)». 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Модуль"Регулирование государственной гражданской и муниципальной службы"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  <w:tr w:rsidR="004938EE" w:rsidRPr="000F52EF">
        <w:trPr>
          <w:trHeight w:hRule="exact" w:val="138"/>
        </w:trPr>
        <w:tc>
          <w:tcPr>
            <w:tcW w:w="3970" w:type="dxa"/>
          </w:tcPr>
          <w:p w:rsidR="004938EE" w:rsidRPr="007B1A6A" w:rsidRDefault="004938EE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4938EE" w:rsidRPr="007B1A6A" w:rsidRDefault="004938EE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4938EE" w:rsidRPr="007B1A6A" w:rsidRDefault="004938E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938EE" w:rsidRPr="007B1A6A" w:rsidRDefault="004938E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938EE" w:rsidRPr="007B1A6A" w:rsidRDefault="004938E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938EE" w:rsidRPr="007B1A6A" w:rsidRDefault="004938E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938EE" w:rsidRPr="007B1A6A" w:rsidRDefault="004938EE">
            <w:pPr>
              <w:rPr>
                <w:lang w:val="ru-RU"/>
              </w:rPr>
            </w:pPr>
          </w:p>
        </w:tc>
      </w:tr>
      <w:tr w:rsidR="004938EE" w:rsidRPr="000F52EF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38EE" w:rsidRDefault="007B1A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38EE" w:rsidRPr="007B1A6A" w:rsidRDefault="007B1A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4938EE" w:rsidRPr="007B1A6A" w:rsidRDefault="007B1A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4938EE" w:rsidRPr="007B1A6A" w:rsidRDefault="007B1A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4938EE" w:rsidRPr="007B1A6A" w:rsidRDefault="007B1A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4938EE" w:rsidRPr="007B1A6A" w:rsidRDefault="007B1A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4938EE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38EE" w:rsidRDefault="007B1A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38EE" w:rsidRDefault="004938EE"/>
        </w:tc>
      </w:tr>
      <w:tr w:rsidR="004938EE" w:rsidRPr="000F52E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38EE" w:rsidRPr="007B1A6A" w:rsidRDefault="007B1A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38EE" w:rsidRPr="007B1A6A" w:rsidRDefault="007B1A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38EE" w:rsidRPr="007B1A6A" w:rsidRDefault="004938EE">
            <w:pPr>
              <w:rPr>
                <w:lang w:val="ru-RU"/>
              </w:rPr>
            </w:pPr>
          </w:p>
        </w:tc>
      </w:tr>
      <w:tr w:rsidR="004938EE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38EE" w:rsidRPr="007B1A6A" w:rsidRDefault="007B1A6A">
            <w:pPr>
              <w:spacing w:after="0" w:line="240" w:lineRule="auto"/>
              <w:jc w:val="center"/>
              <w:rPr>
                <w:lang w:val="ru-RU"/>
              </w:rPr>
            </w:pPr>
            <w:r w:rsidRPr="007B1A6A">
              <w:rPr>
                <w:rFonts w:ascii="Times New Roman" w:hAnsi="Times New Roman" w:cs="Times New Roman"/>
                <w:color w:val="000000"/>
                <w:lang w:val="ru-RU"/>
              </w:rPr>
              <w:t>Государственные и муниципальные органы управления в РФ</w:t>
            </w:r>
          </w:p>
          <w:p w:rsidR="004938EE" w:rsidRPr="007B1A6A" w:rsidRDefault="007B1A6A">
            <w:pPr>
              <w:spacing w:after="0" w:line="240" w:lineRule="auto"/>
              <w:jc w:val="center"/>
              <w:rPr>
                <w:lang w:val="ru-RU"/>
              </w:rPr>
            </w:pPr>
            <w:r w:rsidRPr="007B1A6A">
              <w:rPr>
                <w:rFonts w:ascii="Times New Roman" w:hAnsi="Times New Roman" w:cs="Times New Roman"/>
                <w:color w:val="000000"/>
                <w:lang w:val="ru-RU"/>
              </w:rPr>
              <w:t>Государственные и муниципальные финансы</w:t>
            </w:r>
          </w:p>
          <w:p w:rsidR="004938EE" w:rsidRPr="007B1A6A" w:rsidRDefault="007B1A6A">
            <w:pPr>
              <w:spacing w:after="0" w:line="240" w:lineRule="auto"/>
              <w:jc w:val="center"/>
              <w:rPr>
                <w:lang w:val="ru-RU"/>
              </w:rPr>
            </w:pPr>
            <w:r w:rsidRPr="007B1A6A">
              <w:rPr>
                <w:rFonts w:ascii="Times New Roman" w:hAnsi="Times New Roman" w:cs="Times New Roman"/>
                <w:color w:val="000000"/>
                <w:lang w:val="ru-RU"/>
              </w:rPr>
              <w:t>Государственные программы</w:t>
            </w:r>
          </w:p>
          <w:p w:rsidR="004938EE" w:rsidRDefault="007B1A6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Управленческие решения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38EE" w:rsidRPr="007B1A6A" w:rsidRDefault="007B1A6A">
            <w:pPr>
              <w:spacing w:after="0" w:line="240" w:lineRule="auto"/>
              <w:jc w:val="center"/>
              <w:rPr>
                <w:lang w:val="ru-RU"/>
              </w:rPr>
            </w:pPr>
            <w:r w:rsidRPr="007B1A6A">
              <w:rPr>
                <w:rFonts w:ascii="Times New Roman" w:hAnsi="Times New Roman" w:cs="Times New Roman"/>
                <w:color w:val="000000"/>
                <w:lang w:val="ru-RU"/>
              </w:rPr>
              <w:t>Зарубежный опыт государственной гражданской службы</w:t>
            </w:r>
          </w:p>
          <w:p w:rsidR="004938EE" w:rsidRPr="007B1A6A" w:rsidRDefault="007B1A6A">
            <w:pPr>
              <w:spacing w:after="0" w:line="240" w:lineRule="auto"/>
              <w:jc w:val="center"/>
              <w:rPr>
                <w:lang w:val="ru-RU"/>
              </w:rPr>
            </w:pPr>
            <w:r w:rsidRPr="007B1A6A">
              <w:rPr>
                <w:rFonts w:ascii="Times New Roman" w:hAnsi="Times New Roman" w:cs="Times New Roman"/>
                <w:color w:val="000000"/>
                <w:lang w:val="ru-RU"/>
              </w:rPr>
              <w:t>Национальные и региональные особенности государственной службы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38EE" w:rsidRDefault="007B1A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УК-10</w:t>
            </w:r>
          </w:p>
        </w:tc>
      </w:tr>
      <w:tr w:rsidR="004938EE">
        <w:trPr>
          <w:trHeight w:hRule="exact" w:val="138"/>
        </w:trPr>
        <w:tc>
          <w:tcPr>
            <w:tcW w:w="3970" w:type="dxa"/>
          </w:tcPr>
          <w:p w:rsidR="004938EE" w:rsidRDefault="004938EE"/>
        </w:tc>
        <w:tc>
          <w:tcPr>
            <w:tcW w:w="1702" w:type="dxa"/>
          </w:tcPr>
          <w:p w:rsidR="004938EE" w:rsidRDefault="004938EE"/>
        </w:tc>
        <w:tc>
          <w:tcPr>
            <w:tcW w:w="1702" w:type="dxa"/>
          </w:tcPr>
          <w:p w:rsidR="004938EE" w:rsidRDefault="004938EE"/>
        </w:tc>
        <w:tc>
          <w:tcPr>
            <w:tcW w:w="426" w:type="dxa"/>
          </w:tcPr>
          <w:p w:rsidR="004938EE" w:rsidRDefault="004938EE"/>
        </w:tc>
        <w:tc>
          <w:tcPr>
            <w:tcW w:w="710" w:type="dxa"/>
          </w:tcPr>
          <w:p w:rsidR="004938EE" w:rsidRDefault="004938EE"/>
        </w:tc>
        <w:tc>
          <w:tcPr>
            <w:tcW w:w="143" w:type="dxa"/>
          </w:tcPr>
          <w:p w:rsidR="004938EE" w:rsidRDefault="004938EE"/>
        </w:tc>
        <w:tc>
          <w:tcPr>
            <w:tcW w:w="993" w:type="dxa"/>
          </w:tcPr>
          <w:p w:rsidR="004938EE" w:rsidRDefault="004938EE"/>
        </w:tc>
      </w:tr>
      <w:tr w:rsidR="004938EE" w:rsidRPr="000F52EF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938EE" w:rsidRPr="007B1A6A" w:rsidRDefault="007B1A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1A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4938EE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938EE" w:rsidRPr="007B1A6A" w:rsidRDefault="007B1A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4938EE" w:rsidRDefault="007B1A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938EE">
        <w:trPr>
          <w:trHeight w:hRule="exact" w:val="138"/>
        </w:trPr>
        <w:tc>
          <w:tcPr>
            <w:tcW w:w="3970" w:type="dxa"/>
          </w:tcPr>
          <w:p w:rsidR="004938EE" w:rsidRDefault="004938EE"/>
        </w:tc>
        <w:tc>
          <w:tcPr>
            <w:tcW w:w="1702" w:type="dxa"/>
          </w:tcPr>
          <w:p w:rsidR="004938EE" w:rsidRDefault="004938EE"/>
        </w:tc>
        <w:tc>
          <w:tcPr>
            <w:tcW w:w="1702" w:type="dxa"/>
          </w:tcPr>
          <w:p w:rsidR="004938EE" w:rsidRDefault="004938EE"/>
        </w:tc>
        <w:tc>
          <w:tcPr>
            <w:tcW w:w="426" w:type="dxa"/>
          </w:tcPr>
          <w:p w:rsidR="004938EE" w:rsidRDefault="004938EE"/>
        </w:tc>
        <w:tc>
          <w:tcPr>
            <w:tcW w:w="710" w:type="dxa"/>
          </w:tcPr>
          <w:p w:rsidR="004938EE" w:rsidRDefault="004938EE"/>
        </w:tc>
        <w:tc>
          <w:tcPr>
            <w:tcW w:w="143" w:type="dxa"/>
          </w:tcPr>
          <w:p w:rsidR="004938EE" w:rsidRDefault="004938EE"/>
        </w:tc>
        <w:tc>
          <w:tcPr>
            <w:tcW w:w="993" w:type="dxa"/>
          </w:tcPr>
          <w:p w:rsidR="004938EE" w:rsidRDefault="004938EE"/>
        </w:tc>
      </w:tr>
      <w:tr w:rsidR="004938E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8EE" w:rsidRDefault="007B1A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8EE" w:rsidRDefault="007B1A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938E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8EE" w:rsidRDefault="007B1A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8EE" w:rsidRDefault="007B1A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938E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8EE" w:rsidRDefault="007B1A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8EE" w:rsidRDefault="007B1A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938E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8EE" w:rsidRDefault="007B1A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8EE" w:rsidRDefault="007B1A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938E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8EE" w:rsidRDefault="007B1A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8EE" w:rsidRDefault="007B1A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938E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8EE" w:rsidRDefault="007B1A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8EE" w:rsidRDefault="007B1A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4938E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8EE" w:rsidRDefault="007B1A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8EE" w:rsidRDefault="007B1A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938EE">
        <w:trPr>
          <w:trHeight w:hRule="exact" w:val="416"/>
        </w:trPr>
        <w:tc>
          <w:tcPr>
            <w:tcW w:w="3970" w:type="dxa"/>
          </w:tcPr>
          <w:p w:rsidR="004938EE" w:rsidRDefault="004938EE"/>
        </w:tc>
        <w:tc>
          <w:tcPr>
            <w:tcW w:w="1702" w:type="dxa"/>
          </w:tcPr>
          <w:p w:rsidR="004938EE" w:rsidRDefault="004938EE"/>
        </w:tc>
        <w:tc>
          <w:tcPr>
            <w:tcW w:w="1702" w:type="dxa"/>
          </w:tcPr>
          <w:p w:rsidR="004938EE" w:rsidRDefault="004938EE"/>
        </w:tc>
        <w:tc>
          <w:tcPr>
            <w:tcW w:w="426" w:type="dxa"/>
          </w:tcPr>
          <w:p w:rsidR="004938EE" w:rsidRDefault="004938EE"/>
        </w:tc>
        <w:tc>
          <w:tcPr>
            <w:tcW w:w="710" w:type="dxa"/>
          </w:tcPr>
          <w:p w:rsidR="004938EE" w:rsidRDefault="004938EE"/>
        </w:tc>
        <w:tc>
          <w:tcPr>
            <w:tcW w:w="143" w:type="dxa"/>
          </w:tcPr>
          <w:p w:rsidR="004938EE" w:rsidRDefault="004938EE"/>
        </w:tc>
        <w:tc>
          <w:tcPr>
            <w:tcW w:w="993" w:type="dxa"/>
          </w:tcPr>
          <w:p w:rsidR="004938EE" w:rsidRDefault="004938EE"/>
        </w:tc>
      </w:tr>
      <w:tr w:rsidR="004938E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8EE" w:rsidRDefault="007B1A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8EE" w:rsidRDefault="007B1A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4938EE">
        <w:trPr>
          <w:trHeight w:hRule="exact" w:val="277"/>
        </w:trPr>
        <w:tc>
          <w:tcPr>
            <w:tcW w:w="3970" w:type="dxa"/>
          </w:tcPr>
          <w:p w:rsidR="004938EE" w:rsidRDefault="004938EE"/>
        </w:tc>
        <w:tc>
          <w:tcPr>
            <w:tcW w:w="1702" w:type="dxa"/>
          </w:tcPr>
          <w:p w:rsidR="004938EE" w:rsidRDefault="004938EE"/>
        </w:tc>
        <w:tc>
          <w:tcPr>
            <w:tcW w:w="1702" w:type="dxa"/>
          </w:tcPr>
          <w:p w:rsidR="004938EE" w:rsidRDefault="004938EE"/>
        </w:tc>
        <w:tc>
          <w:tcPr>
            <w:tcW w:w="426" w:type="dxa"/>
          </w:tcPr>
          <w:p w:rsidR="004938EE" w:rsidRDefault="004938EE"/>
        </w:tc>
        <w:tc>
          <w:tcPr>
            <w:tcW w:w="710" w:type="dxa"/>
          </w:tcPr>
          <w:p w:rsidR="004938EE" w:rsidRDefault="004938EE"/>
        </w:tc>
        <w:tc>
          <w:tcPr>
            <w:tcW w:w="143" w:type="dxa"/>
          </w:tcPr>
          <w:p w:rsidR="004938EE" w:rsidRDefault="004938EE"/>
        </w:tc>
        <w:tc>
          <w:tcPr>
            <w:tcW w:w="993" w:type="dxa"/>
          </w:tcPr>
          <w:p w:rsidR="004938EE" w:rsidRDefault="004938EE"/>
        </w:tc>
      </w:tr>
      <w:tr w:rsidR="004938EE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938EE" w:rsidRPr="007B1A6A" w:rsidRDefault="004938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938EE" w:rsidRPr="007B1A6A" w:rsidRDefault="007B1A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B1A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938EE" w:rsidRPr="007B1A6A" w:rsidRDefault="004938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938EE" w:rsidRDefault="007B1A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938EE">
        <w:trPr>
          <w:trHeight w:hRule="exact" w:val="416"/>
        </w:trPr>
        <w:tc>
          <w:tcPr>
            <w:tcW w:w="3970" w:type="dxa"/>
          </w:tcPr>
          <w:p w:rsidR="004938EE" w:rsidRDefault="004938EE"/>
        </w:tc>
        <w:tc>
          <w:tcPr>
            <w:tcW w:w="1702" w:type="dxa"/>
          </w:tcPr>
          <w:p w:rsidR="004938EE" w:rsidRDefault="004938EE"/>
        </w:tc>
        <w:tc>
          <w:tcPr>
            <w:tcW w:w="1702" w:type="dxa"/>
          </w:tcPr>
          <w:p w:rsidR="004938EE" w:rsidRDefault="004938EE"/>
        </w:tc>
        <w:tc>
          <w:tcPr>
            <w:tcW w:w="426" w:type="dxa"/>
          </w:tcPr>
          <w:p w:rsidR="004938EE" w:rsidRDefault="004938EE"/>
        </w:tc>
        <w:tc>
          <w:tcPr>
            <w:tcW w:w="710" w:type="dxa"/>
          </w:tcPr>
          <w:p w:rsidR="004938EE" w:rsidRDefault="004938EE"/>
        </w:tc>
        <w:tc>
          <w:tcPr>
            <w:tcW w:w="143" w:type="dxa"/>
          </w:tcPr>
          <w:p w:rsidR="004938EE" w:rsidRDefault="004938EE"/>
        </w:tc>
        <w:tc>
          <w:tcPr>
            <w:tcW w:w="993" w:type="dxa"/>
          </w:tcPr>
          <w:p w:rsidR="004938EE" w:rsidRDefault="004938EE"/>
        </w:tc>
      </w:tr>
      <w:tr w:rsidR="004938E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38EE" w:rsidRDefault="007B1A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38EE" w:rsidRDefault="007B1A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38EE" w:rsidRDefault="007B1A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38EE" w:rsidRDefault="007B1A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938EE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938EE" w:rsidRDefault="004938E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938EE" w:rsidRDefault="004938E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938EE" w:rsidRDefault="004938E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938EE" w:rsidRDefault="004938EE"/>
        </w:tc>
      </w:tr>
      <w:tr w:rsidR="004938EE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8EE" w:rsidRPr="007B1A6A" w:rsidRDefault="007B1A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Понятие и сущность антикризисного управления.</w:t>
            </w:r>
          </w:p>
          <w:p w:rsidR="004938EE" w:rsidRPr="007B1A6A" w:rsidRDefault="007B1A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кризисов, их роль в развитии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8EE" w:rsidRDefault="007B1A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8EE" w:rsidRDefault="007B1A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8EE" w:rsidRDefault="007B1A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938EE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8EE" w:rsidRPr="007B1A6A" w:rsidRDefault="007B1A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Система государственного антикризисного регулирования. Законодательство в области антикризисного регулирования.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8EE" w:rsidRDefault="007B1A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8EE" w:rsidRDefault="007B1A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8EE" w:rsidRDefault="007B1A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4938EE" w:rsidRDefault="007B1A6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938E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8EE" w:rsidRPr="007B1A6A" w:rsidRDefault="007B1A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3. Государственные органы, осуществляющие антикризисное регулирование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8EE" w:rsidRDefault="007B1A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8EE" w:rsidRDefault="007B1A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8EE" w:rsidRDefault="007B1A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938E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8EE" w:rsidRPr="007B1A6A" w:rsidRDefault="007B1A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Зарубежный опыт государственного управления в кризисной ситуации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8EE" w:rsidRDefault="007B1A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8EE" w:rsidRDefault="007B1A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8EE" w:rsidRDefault="007B1A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938E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8EE" w:rsidRPr="007B1A6A" w:rsidRDefault="007B1A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Антикризисное государственное управление в условиях трансформации современных моделей 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8EE" w:rsidRDefault="007B1A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8EE" w:rsidRDefault="007B1A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8EE" w:rsidRDefault="007B1A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938E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8EE" w:rsidRDefault="004938E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8EE" w:rsidRDefault="007B1A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8EE" w:rsidRDefault="007B1A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8EE" w:rsidRDefault="007B1A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4938E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8EE" w:rsidRPr="007B1A6A" w:rsidRDefault="007B1A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Понятие и сущность антикризисного управления.</w:t>
            </w:r>
          </w:p>
          <w:p w:rsidR="004938EE" w:rsidRPr="007B1A6A" w:rsidRDefault="007B1A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кризисов, их роль в развитии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8EE" w:rsidRDefault="007B1A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8EE" w:rsidRDefault="007B1A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8EE" w:rsidRDefault="007B1A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938E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8EE" w:rsidRPr="007B1A6A" w:rsidRDefault="007B1A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Система государственного антикризисного регулирования. Законодательство в области антикризисного регулирования.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8EE" w:rsidRDefault="007B1A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8EE" w:rsidRDefault="007B1A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8EE" w:rsidRDefault="007B1A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938E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8EE" w:rsidRPr="007B1A6A" w:rsidRDefault="007B1A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Государственные органы, осуществляющие антикризисное регулирование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8EE" w:rsidRDefault="007B1A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8EE" w:rsidRDefault="007B1A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8EE" w:rsidRDefault="007B1A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938E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8EE" w:rsidRPr="007B1A6A" w:rsidRDefault="007B1A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Зарубежный опыт государственного управления в кризисной ситуации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8EE" w:rsidRDefault="007B1A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8EE" w:rsidRDefault="007B1A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8EE" w:rsidRDefault="007B1A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938E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8EE" w:rsidRPr="007B1A6A" w:rsidRDefault="007B1A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Антикризисное государственное управление в условиях трансформации современных моделей 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8EE" w:rsidRDefault="007B1A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8EE" w:rsidRDefault="007B1A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8EE" w:rsidRDefault="007B1A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938E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8EE" w:rsidRDefault="004938E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8EE" w:rsidRDefault="007B1A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8EE" w:rsidRDefault="007B1A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8EE" w:rsidRDefault="007B1A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938E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8EE" w:rsidRDefault="007B1A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8EE" w:rsidRDefault="004938E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8EE" w:rsidRDefault="004938E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8EE" w:rsidRDefault="007B1A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4938EE" w:rsidRPr="000F52EF">
        <w:trPr>
          <w:trHeight w:hRule="exact" w:val="820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938EE" w:rsidRPr="007B1A6A" w:rsidRDefault="004938E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4938EE" w:rsidRPr="007B1A6A" w:rsidRDefault="007B1A6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B1A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4938EE" w:rsidRPr="007B1A6A" w:rsidRDefault="007B1A6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B1A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938EE" w:rsidRPr="007B1A6A" w:rsidRDefault="007B1A6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B1A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938EE" w:rsidRPr="007B1A6A" w:rsidRDefault="007B1A6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B1A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4938EE" w:rsidRPr="007B1A6A" w:rsidRDefault="007B1A6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B1A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7B1A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</w:t>
            </w:r>
          </w:p>
        </w:tc>
      </w:tr>
    </w:tbl>
    <w:p w:rsidR="004938EE" w:rsidRPr="007B1A6A" w:rsidRDefault="007B1A6A">
      <w:pPr>
        <w:rPr>
          <w:sz w:val="0"/>
          <w:szCs w:val="0"/>
          <w:lang w:val="ru-RU"/>
        </w:rPr>
      </w:pPr>
      <w:r w:rsidRPr="007B1A6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938EE" w:rsidRPr="000F52EF">
        <w:trPr>
          <w:trHeight w:hRule="exact" w:val="97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38EE" w:rsidRPr="007B1A6A" w:rsidRDefault="007B1A6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B1A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наличии факта зачисления таких обучающихся с учетом конкретных нозологий).</w:t>
            </w:r>
          </w:p>
          <w:p w:rsidR="004938EE" w:rsidRPr="007B1A6A" w:rsidRDefault="007B1A6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B1A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938EE" w:rsidRDefault="007B1A6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B1A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4938EE" w:rsidRPr="007B1A6A" w:rsidRDefault="007B1A6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B1A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938EE" w:rsidRPr="007B1A6A" w:rsidRDefault="007B1A6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B1A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938E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38EE" w:rsidRPr="007B1A6A" w:rsidRDefault="004938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938EE" w:rsidRDefault="007B1A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938E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38EE" w:rsidRDefault="007B1A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938EE" w:rsidRPr="000F52EF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938EE" w:rsidRPr="007B1A6A" w:rsidRDefault="007B1A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B1A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Понятие и сущность антикризисного управления.</w:t>
            </w:r>
          </w:p>
          <w:p w:rsidR="004938EE" w:rsidRPr="007B1A6A" w:rsidRDefault="007B1A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B1A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Виды кризисов, их роль в развитии</w:t>
            </w:r>
          </w:p>
        </w:tc>
      </w:tr>
      <w:tr w:rsidR="004938EE" w:rsidRPr="000F52EF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938EE" w:rsidRPr="007B1A6A" w:rsidRDefault="004938EE">
            <w:pPr>
              <w:rPr>
                <w:lang w:val="ru-RU"/>
              </w:rPr>
            </w:pPr>
          </w:p>
        </w:tc>
      </w:tr>
      <w:tr w:rsidR="004938EE" w:rsidRPr="000F52EF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38EE" w:rsidRPr="007B1A6A" w:rsidRDefault="007B1A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сущность кризиса. Теория экономических циклов. Экономический цикл,  фазы экономического цикла. Кризис как фаза цикла. Классификация экономических кризисов. Классификация кризисов предприятия. Типы цикличности: циклы Жуглара, Китчина, Кузнеца, Кондратьева, Форестера, Тофлера. Кризисы в макроэкономике. Признаки кризисов в системе  государственного управления, этапы развития кризиса государственного управления. Кризисы в микроэкономике. Классификация кризисов предприятий. Виды кризисов предприятия по  причине возникновения. Жизненный цикл фирмы и кризисы по фазам жизненного цикла.</w:t>
            </w:r>
          </w:p>
          <w:p w:rsidR="004938EE" w:rsidRPr="007B1A6A" w:rsidRDefault="007B1A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Антикризисное управление. Цель и задачи антикризисного управления, его сущность. Объект и предмет антикризисного управления. Функции антикризисного управления. Устойчивость функционирования и развития предприятия. Точка вхождения предприятия в  кризис. Процесс развития несостоятельности на предприятии. Распознавание кризиса.</w:t>
            </w:r>
          </w:p>
          <w:p w:rsidR="004938EE" w:rsidRPr="007B1A6A" w:rsidRDefault="007B1A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Причины, симптомы, факторы, последствия кризиса. Этапы антикризисного управления на предприятии</w:t>
            </w:r>
          </w:p>
        </w:tc>
      </w:tr>
      <w:tr w:rsidR="004938EE" w:rsidRPr="000F52EF">
        <w:trPr>
          <w:trHeight w:hRule="exact" w:val="43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38EE" w:rsidRPr="007B1A6A" w:rsidRDefault="007B1A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B1A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Система государственного антикризисного регулирования.</w:t>
            </w:r>
          </w:p>
        </w:tc>
      </w:tr>
    </w:tbl>
    <w:p w:rsidR="004938EE" w:rsidRPr="007B1A6A" w:rsidRDefault="007B1A6A">
      <w:pPr>
        <w:rPr>
          <w:sz w:val="0"/>
          <w:szCs w:val="0"/>
          <w:lang w:val="ru-RU"/>
        </w:rPr>
      </w:pPr>
      <w:r w:rsidRPr="007B1A6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938EE" w:rsidRPr="000F52E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38EE" w:rsidRPr="007B1A6A" w:rsidRDefault="007B1A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B1A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Законодательство в области антикризисного регулирования.</w:t>
            </w:r>
          </w:p>
        </w:tc>
      </w:tr>
      <w:tr w:rsidR="004938EE" w:rsidRPr="000F52EF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38EE" w:rsidRPr="007B1A6A" w:rsidRDefault="007B1A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государственного антикризисного регулирования. Роль государства в рыночной экономике. Государственная политика в области антикризисного регулирования. Цель и задачи государственного антикризисного регулирования. Направления государственного антикризисного регулирования. Административные и экономические рычаги государственного антикризисного регулирования. Антициклическое регулирование, направления и инструменты антициклического регулирования. Законодательство в области антикризисного регулирования.</w:t>
            </w:r>
          </w:p>
          <w:p w:rsidR="004938EE" w:rsidRPr="007B1A6A" w:rsidRDefault="007B1A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Нормативно-законодательное регулирование. Создание правовой базы для проведения антикризисного управления. Законодательство о банкротстве, включая Гражданский кодекс РФ, где установлены основные правовые нормы банкротства, Налоговый, Трудовой и Уголовный кодексы РФ, три основных закона о банкротстве, принятые в новой российской истории, законы о банкротстве кредитных организаций и субъектов естественных монополий топливно-энергетического комплекса, другие законодательные акты, постановления Правительства РФ, указы Президента РФ, постановления пленумов Высшего арбитражного суда РФ и ведомственные акты по вопросам банкротства и финансового оздоровления</w:t>
            </w:r>
          </w:p>
        </w:tc>
      </w:tr>
      <w:tr w:rsidR="004938EE" w:rsidRPr="000F52E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38EE" w:rsidRPr="007B1A6A" w:rsidRDefault="007B1A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B1A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Государственные органы, осуществляющие антикризисное регулирование</w:t>
            </w:r>
          </w:p>
        </w:tc>
      </w:tr>
      <w:tr w:rsidR="004938EE" w:rsidRPr="000F52EF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38EE" w:rsidRPr="007B1A6A" w:rsidRDefault="007B1A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Государственные органы, осуществляющие антикризисное регулирование. Министерство экономического развития и торговли РФ. Федеральная налоговая служба. Федеральное агентство по управлению федеральным имуществом. Арбитражный суд. Служба судебных приставов. Организационная структура Федерального совета. Территориальные органы – отделения Федерального совета.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по антикризисному регулированию Налоговой службы. 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Саморегулируемая организация арбитражных управляющих. Органы государственного управления РФ, СРФ и местные органы самоуправления. Эволюция системы государственного регулирования в РФ. Меры государственной поддержки предприятий.</w:t>
            </w:r>
          </w:p>
          <w:p w:rsidR="004938EE" w:rsidRPr="007B1A6A" w:rsidRDefault="007B1A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Поддержка неплатежеспособных предприятий согласно законодательству от 1992, 1998, 2002 г. Формы финансовой поддержки и формы особого администрирования. Меры по предупреждению банкротства для социально-значимых предприятий. Способы государственной финансовой поддержки предприятий согласно бюджетному кодексу, налоговому кодексу и др.</w:t>
            </w:r>
          </w:p>
        </w:tc>
      </w:tr>
      <w:tr w:rsidR="004938EE" w:rsidRPr="000F52E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38EE" w:rsidRPr="007B1A6A" w:rsidRDefault="007B1A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B1A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Зарубежный опыт государственного управления в кризисной ситуации</w:t>
            </w:r>
          </w:p>
        </w:tc>
      </w:tr>
      <w:tr w:rsidR="004938EE" w:rsidRPr="000F52E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38EE" w:rsidRPr="007B1A6A" w:rsidRDefault="007B1A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«Новый курс»,Ф. Рузвельт, США 30-е гг. «Германское чудо», Л. Эрхард, Канцлер ФРГ: концепция «социального рыночного хозяйства». Антикризисная политика Японии 1945- 1952гг.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Банкротство за рубежом. 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Мировая история банкротства. Развитие института банкротства в США, Германии, Великобритании, Франции, Японии. Опыт государственного регулирования кризисных ситуаций в США. Применение зарубежного опыта антикризисного управления в отечественной практике</w:t>
            </w:r>
          </w:p>
        </w:tc>
      </w:tr>
      <w:tr w:rsidR="004938EE" w:rsidRPr="000F52E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38EE" w:rsidRPr="007B1A6A" w:rsidRDefault="007B1A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B1A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Антикризисное государственное управление в условиях трансформации современных моделей управления</w:t>
            </w:r>
          </w:p>
        </w:tc>
      </w:tr>
      <w:tr w:rsidR="004938EE" w:rsidRPr="000F52EF">
        <w:trPr>
          <w:trHeight w:hRule="exact" w:val="383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38EE" w:rsidRPr="007B1A6A" w:rsidRDefault="007B1A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Финансовое регулирование. Использование финансовых рычагов и ресурсов государства для проведения антикризисных мер. Этот вид регулирования основывается на использовании бюджетной системы государства, где аккумулируются государственные финансовые ресурсы, и проведении бюджетной политики, призванной обеспечивать финансовую поддержку в кризисной ситуации и смягчать отрицательные последствия кризисов</w:t>
            </w:r>
          </w:p>
          <w:p w:rsidR="004938EE" w:rsidRPr="007B1A6A" w:rsidRDefault="007B1A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 промышленная политика. Прогнозирование ситуации на будущие периоды, определение основных приоритетов промышленного развития и разработка мер, которые позволят стимулировать инвестиционные программы для скорейшего продвижения реформ, сокращать и (или) ликвидировать неэффективные производства</w:t>
            </w:r>
          </w:p>
          <w:p w:rsidR="004938EE" w:rsidRPr="007B1A6A" w:rsidRDefault="007B1A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Перераспределение доходов.  Механизм обеспечения социальной защиты различных слоев и групп населения в целях поступательного развития экономики. Государство должно гарантировать</w:t>
            </w:r>
          </w:p>
          <w:p w:rsidR="004938EE" w:rsidRPr="007B1A6A" w:rsidRDefault="007B1A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минимальный социальный пакет – социальный стандарт, финансируемый из</w:t>
            </w:r>
          </w:p>
        </w:tc>
      </w:tr>
    </w:tbl>
    <w:p w:rsidR="004938EE" w:rsidRPr="007B1A6A" w:rsidRDefault="007B1A6A">
      <w:pPr>
        <w:rPr>
          <w:sz w:val="0"/>
          <w:szCs w:val="0"/>
          <w:lang w:val="ru-RU"/>
        </w:rPr>
      </w:pPr>
      <w:r w:rsidRPr="007B1A6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938EE" w:rsidRPr="000F52E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38EE" w:rsidRPr="007B1A6A" w:rsidRDefault="007B1A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федерального бюджета. Это осуществляется изъятием части доходов: богатых слоев населения и перераспределением в пользу наиболее бедных слоев населения; высокодоходных регионов и их перераспределением в пользу дотационных</w:t>
            </w:r>
          </w:p>
        </w:tc>
      </w:tr>
      <w:tr w:rsidR="004938E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38EE" w:rsidRDefault="007B1A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4938EE">
        <w:trPr>
          <w:trHeight w:hRule="exact" w:val="147"/>
        </w:trPr>
        <w:tc>
          <w:tcPr>
            <w:tcW w:w="9640" w:type="dxa"/>
          </w:tcPr>
          <w:p w:rsidR="004938EE" w:rsidRDefault="004938EE"/>
        </w:tc>
      </w:tr>
      <w:tr w:rsidR="004938EE" w:rsidRPr="000F52E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38EE" w:rsidRPr="007B1A6A" w:rsidRDefault="007B1A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B1A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Понятие и сущность антикризисного управления.</w:t>
            </w:r>
          </w:p>
          <w:p w:rsidR="004938EE" w:rsidRPr="007B1A6A" w:rsidRDefault="007B1A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B1A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Виды кризисов, их роль в развитии</w:t>
            </w:r>
          </w:p>
        </w:tc>
      </w:tr>
      <w:tr w:rsidR="004938EE" w:rsidRPr="000F52EF">
        <w:trPr>
          <w:trHeight w:hRule="exact" w:val="21"/>
        </w:trPr>
        <w:tc>
          <w:tcPr>
            <w:tcW w:w="9640" w:type="dxa"/>
          </w:tcPr>
          <w:p w:rsidR="004938EE" w:rsidRPr="007B1A6A" w:rsidRDefault="004938EE">
            <w:pPr>
              <w:rPr>
                <w:lang w:val="ru-RU"/>
              </w:rPr>
            </w:pPr>
          </w:p>
        </w:tc>
      </w:tr>
      <w:tr w:rsidR="004938EE" w:rsidRPr="000F52EF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38EE" w:rsidRPr="007B1A6A" w:rsidRDefault="007B1A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и необходимость антикризисного управления</w:t>
            </w:r>
          </w:p>
          <w:p w:rsidR="004938EE" w:rsidRPr="007B1A6A" w:rsidRDefault="007B1A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принципы антикризисного управления</w:t>
            </w:r>
          </w:p>
          <w:p w:rsidR="004938EE" w:rsidRPr="007B1A6A" w:rsidRDefault="007B1A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Понятие и критерии эффективности антикризисного управления</w:t>
            </w:r>
          </w:p>
          <w:p w:rsidR="004938EE" w:rsidRPr="007B1A6A" w:rsidRDefault="007B1A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Понятие, определение и признаки кризиса</w:t>
            </w:r>
          </w:p>
          <w:p w:rsidR="004938EE" w:rsidRPr="007B1A6A" w:rsidRDefault="007B1A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Причины возникновения кризисов и их классификация</w:t>
            </w:r>
          </w:p>
          <w:p w:rsidR="004938EE" w:rsidRPr="007B1A6A" w:rsidRDefault="007B1A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Экономические кризисы, особенности и виды</w:t>
            </w:r>
          </w:p>
          <w:p w:rsidR="004938EE" w:rsidRPr="007B1A6A" w:rsidRDefault="007B1A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Понятие и виды кризисов</w:t>
            </w:r>
          </w:p>
          <w:p w:rsidR="004938EE" w:rsidRPr="007B1A6A" w:rsidRDefault="007B1A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Элементы и сферы эндогенной активации кризиса и экзогенной активации кризиса</w:t>
            </w:r>
          </w:p>
        </w:tc>
      </w:tr>
      <w:tr w:rsidR="004938EE" w:rsidRPr="000F52EF">
        <w:trPr>
          <w:trHeight w:hRule="exact" w:val="8"/>
        </w:trPr>
        <w:tc>
          <w:tcPr>
            <w:tcW w:w="9640" w:type="dxa"/>
          </w:tcPr>
          <w:p w:rsidR="004938EE" w:rsidRPr="007B1A6A" w:rsidRDefault="004938EE">
            <w:pPr>
              <w:rPr>
                <w:lang w:val="ru-RU"/>
              </w:rPr>
            </w:pPr>
          </w:p>
        </w:tc>
      </w:tr>
      <w:tr w:rsidR="004938EE" w:rsidRPr="000F52E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38EE" w:rsidRPr="007B1A6A" w:rsidRDefault="007B1A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B1A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Система государственного антикризисного регулирования. Законодательство в области антикризисного регулирования.</w:t>
            </w:r>
          </w:p>
        </w:tc>
      </w:tr>
      <w:tr w:rsidR="004938EE" w:rsidRPr="000F52EF">
        <w:trPr>
          <w:trHeight w:hRule="exact" w:val="21"/>
        </w:trPr>
        <w:tc>
          <w:tcPr>
            <w:tcW w:w="9640" w:type="dxa"/>
          </w:tcPr>
          <w:p w:rsidR="004938EE" w:rsidRPr="007B1A6A" w:rsidRDefault="004938EE">
            <w:pPr>
              <w:rPr>
                <w:lang w:val="ru-RU"/>
              </w:rPr>
            </w:pPr>
          </w:p>
        </w:tc>
      </w:tr>
      <w:tr w:rsidR="004938EE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38EE" w:rsidRPr="007B1A6A" w:rsidRDefault="007B1A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Кризис как закономерность социального развития</w:t>
            </w:r>
          </w:p>
          <w:p w:rsidR="004938EE" w:rsidRPr="007B1A6A" w:rsidRDefault="007B1A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Антикризисное управление и его особенности</w:t>
            </w:r>
          </w:p>
          <w:p w:rsidR="004938EE" w:rsidRPr="007B1A6A" w:rsidRDefault="007B1A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3.Правовое обеспечение антикризисного управления</w:t>
            </w:r>
          </w:p>
          <w:p w:rsidR="004938EE" w:rsidRDefault="007B1A6A">
            <w:pPr>
              <w:spacing w:after="0" w:line="240" w:lineRule="auto"/>
              <w:rPr>
                <w:sz w:val="24"/>
                <w:szCs w:val="24"/>
              </w:rPr>
            </w:pP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Федеральные законы «О несостоятельности (банкротстве)»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127-ФЗ от 26.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2002; Постановления Правительства о реструктуризации просроченной задолженности в федеральный бюджет.</w:t>
            </w:r>
          </w:p>
        </w:tc>
      </w:tr>
      <w:tr w:rsidR="004938EE">
        <w:trPr>
          <w:trHeight w:hRule="exact" w:val="8"/>
        </w:trPr>
        <w:tc>
          <w:tcPr>
            <w:tcW w:w="9640" w:type="dxa"/>
          </w:tcPr>
          <w:p w:rsidR="004938EE" w:rsidRDefault="004938EE"/>
        </w:tc>
      </w:tr>
      <w:tr w:rsidR="004938EE" w:rsidRPr="000F52E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38EE" w:rsidRPr="007B1A6A" w:rsidRDefault="007B1A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B1A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Государственные органы, осуществляющие антикризисное регулирование</w:t>
            </w:r>
          </w:p>
        </w:tc>
      </w:tr>
      <w:tr w:rsidR="004938EE" w:rsidRPr="000F52EF">
        <w:trPr>
          <w:trHeight w:hRule="exact" w:val="21"/>
        </w:trPr>
        <w:tc>
          <w:tcPr>
            <w:tcW w:w="9640" w:type="dxa"/>
          </w:tcPr>
          <w:p w:rsidR="004938EE" w:rsidRPr="007B1A6A" w:rsidRDefault="004938EE">
            <w:pPr>
              <w:rPr>
                <w:lang w:val="ru-RU"/>
              </w:rPr>
            </w:pPr>
          </w:p>
        </w:tc>
      </w:tr>
      <w:tr w:rsidR="004938EE" w:rsidRPr="000F52EF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38EE" w:rsidRPr="007B1A6A" w:rsidRDefault="007B1A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Эволюция системы государственного регулирования в РФ.</w:t>
            </w:r>
          </w:p>
          <w:p w:rsidR="004938EE" w:rsidRPr="007B1A6A" w:rsidRDefault="007B1A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Органы государственного антикризисного регулирования: история их развития и компетенция</w:t>
            </w:r>
          </w:p>
          <w:p w:rsidR="004938EE" w:rsidRPr="007B1A6A" w:rsidRDefault="007B1A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Меры государственной поддержки предприятий. Поддержка неплатежеспособных предприятий согласно законодательству от 1992, 1998, 2002 г.</w:t>
            </w:r>
          </w:p>
          <w:p w:rsidR="004938EE" w:rsidRPr="007B1A6A" w:rsidRDefault="007B1A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Государственная финансовая поддержка неплатежеспособных предприятий: порядок, направленность и источники.</w:t>
            </w:r>
          </w:p>
          <w:p w:rsidR="004938EE" w:rsidRPr="007B1A6A" w:rsidRDefault="007B1A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Роль налоговой политики в преодолении кризисного состояния предприятия.</w:t>
            </w:r>
          </w:p>
          <w:p w:rsidR="004938EE" w:rsidRPr="007B1A6A" w:rsidRDefault="007B1A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Функции органов государственной власти, осуществляющих государственное антикризисное регулирование и управление</w:t>
            </w:r>
          </w:p>
        </w:tc>
      </w:tr>
      <w:tr w:rsidR="004938EE" w:rsidRPr="000F52EF">
        <w:trPr>
          <w:trHeight w:hRule="exact" w:val="8"/>
        </w:trPr>
        <w:tc>
          <w:tcPr>
            <w:tcW w:w="9640" w:type="dxa"/>
          </w:tcPr>
          <w:p w:rsidR="004938EE" w:rsidRPr="007B1A6A" w:rsidRDefault="004938EE">
            <w:pPr>
              <w:rPr>
                <w:lang w:val="ru-RU"/>
              </w:rPr>
            </w:pPr>
          </w:p>
        </w:tc>
      </w:tr>
      <w:tr w:rsidR="004938EE" w:rsidRPr="000F52E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38EE" w:rsidRPr="007B1A6A" w:rsidRDefault="007B1A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B1A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Зарубежный опыт государственного управления в кризисной ситуации</w:t>
            </w:r>
          </w:p>
        </w:tc>
      </w:tr>
      <w:tr w:rsidR="004938EE" w:rsidRPr="000F52EF">
        <w:trPr>
          <w:trHeight w:hRule="exact" w:val="21"/>
        </w:trPr>
        <w:tc>
          <w:tcPr>
            <w:tcW w:w="9640" w:type="dxa"/>
          </w:tcPr>
          <w:p w:rsidR="004938EE" w:rsidRPr="007B1A6A" w:rsidRDefault="004938EE">
            <w:pPr>
              <w:rPr>
                <w:lang w:val="ru-RU"/>
              </w:rPr>
            </w:pPr>
          </w:p>
        </w:tc>
      </w:tr>
      <w:tr w:rsidR="004938EE" w:rsidRPr="000F52EF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38EE" w:rsidRPr="007B1A6A" w:rsidRDefault="007B1A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США: программа Франклина Рузвельта «Новый курс»</w:t>
            </w:r>
          </w:p>
          <w:p w:rsidR="004938EE" w:rsidRPr="007B1A6A" w:rsidRDefault="007B1A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ФРГ: программа Людвига Эрхарда «Благосостояние для всех»</w:t>
            </w:r>
          </w:p>
          <w:p w:rsidR="004938EE" w:rsidRPr="007B1A6A" w:rsidRDefault="007B1A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Япония: стратегия быстрого экономического развития в период послевоенного кризиса</w:t>
            </w:r>
          </w:p>
          <w:p w:rsidR="004938EE" w:rsidRPr="007B1A6A" w:rsidRDefault="007B1A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КНР: «Стратегия рыночных реформ внутри страны и открытости внешнему миру» (1980—1990 годы)</w:t>
            </w:r>
          </w:p>
          <w:p w:rsidR="004938EE" w:rsidRPr="007B1A6A" w:rsidRDefault="007B1A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Польша: опыт выхода из «индустриально развитого социализма» и переход к устойчивой рыночной экономике (1990—1993 годы)</w:t>
            </w:r>
          </w:p>
          <w:p w:rsidR="004938EE" w:rsidRPr="007B1A6A" w:rsidRDefault="007B1A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Украина: майданная «революция достоинства» и антикризисный курс под лозунгами европейского выбора</w:t>
            </w:r>
          </w:p>
        </w:tc>
      </w:tr>
      <w:tr w:rsidR="004938EE" w:rsidRPr="000F52EF">
        <w:trPr>
          <w:trHeight w:hRule="exact" w:val="8"/>
        </w:trPr>
        <w:tc>
          <w:tcPr>
            <w:tcW w:w="9640" w:type="dxa"/>
          </w:tcPr>
          <w:p w:rsidR="004938EE" w:rsidRPr="007B1A6A" w:rsidRDefault="004938EE">
            <w:pPr>
              <w:rPr>
                <w:lang w:val="ru-RU"/>
              </w:rPr>
            </w:pPr>
          </w:p>
        </w:tc>
      </w:tr>
      <w:tr w:rsidR="004938EE" w:rsidRPr="000F52E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38EE" w:rsidRPr="007B1A6A" w:rsidRDefault="007B1A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B1A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Антикризисное государственное управление в условиях трансформации современных моделей управления</w:t>
            </w:r>
          </w:p>
        </w:tc>
      </w:tr>
      <w:tr w:rsidR="004938EE" w:rsidRPr="000F52EF">
        <w:trPr>
          <w:trHeight w:hRule="exact" w:val="21"/>
        </w:trPr>
        <w:tc>
          <w:tcPr>
            <w:tcW w:w="9640" w:type="dxa"/>
          </w:tcPr>
          <w:p w:rsidR="004938EE" w:rsidRPr="007B1A6A" w:rsidRDefault="004938EE">
            <w:pPr>
              <w:rPr>
                <w:lang w:val="ru-RU"/>
              </w:rPr>
            </w:pPr>
          </w:p>
        </w:tc>
      </w:tr>
      <w:tr w:rsidR="004938EE" w:rsidRPr="000F52EF">
        <w:trPr>
          <w:trHeight w:hRule="exact" w:val="17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38EE" w:rsidRPr="007B1A6A" w:rsidRDefault="007B1A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Глобальное управление: сущность, цели, принципы, функции</w:t>
            </w:r>
          </w:p>
          <w:p w:rsidR="004938EE" w:rsidRPr="007B1A6A" w:rsidRDefault="007B1A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Политика противодействия санкциям</w:t>
            </w:r>
          </w:p>
          <w:p w:rsidR="004938EE" w:rsidRPr="007B1A6A" w:rsidRDefault="007B1A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Базовые составляющие государственной антикризисной стратегии: общий контекст</w:t>
            </w:r>
          </w:p>
          <w:p w:rsidR="004938EE" w:rsidRPr="007B1A6A" w:rsidRDefault="007B1A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Формы глобального управляющего воздействия и особенности их использования в условиях кризиса</w:t>
            </w:r>
          </w:p>
        </w:tc>
      </w:tr>
    </w:tbl>
    <w:p w:rsidR="004938EE" w:rsidRPr="007B1A6A" w:rsidRDefault="007B1A6A">
      <w:pPr>
        <w:rPr>
          <w:sz w:val="0"/>
          <w:szCs w:val="0"/>
          <w:lang w:val="ru-RU"/>
        </w:rPr>
      </w:pPr>
      <w:r w:rsidRPr="007B1A6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938EE" w:rsidRPr="000F52EF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38EE" w:rsidRPr="007B1A6A" w:rsidRDefault="007B1A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5. Государственное антикризисное управление: на пути к новой модели устойчивого социально-экономического развития</w:t>
            </w:r>
          </w:p>
        </w:tc>
      </w:tr>
      <w:tr w:rsidR="004938EE" w:rsidRPr="000F52E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38EE" w:rsidRPr="007B1A6A" w:rsidRDefault="004938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938EE" w:rsidRPr="007B1A6A" w:rsidRDefault="007B1A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1A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938EE" w:rsidRPr="000F52EF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38EE" w:rsidRPr="007B1A6A" w:rsidRDefault="007B1A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«Государственное антикризисное управление» / Сергиенко О.В.. – Омск: Изд-во Омской гуманитарной академии, 2021.</w:t>
            </w:r>
          </w:p>
          <w:p w:rsidR="004938EE" w:rsidRPr="007B1A6A" w:rsidRDefault="007B1A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938EE" w:rsidRPr="007B1A6A" w:rsidRDefault="007B1A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938EE" w:rsidRPr="007B1A6A" w:rsidRDefault="007B1A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4938EE" w:rsidRPr="000F52EF">
        <w:trPr>
          <w:trHeight w:hRule="exact" w:val="138"/>
        </w:trPr>
        <w:tc>
          <w:tcPr>
            <w:tcW w:w="285" w:type="dxa"/>
          </w:tcPr>
          <w:p w:rsidR="004938EE" w:rsidRPr="007B1A6A" w:rsidRDefault="004938EE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4938EE" w:rsidRPr="007B1A6A" w:rsidRDefault="004938EE">
            <w:pPr>
              <w:rPr>
                <w:lang w:val="ru-RU"/>
              </w:rPr>
            </w:pPr>
          </w:p>
        </w:tc>
      </w:tr>
      <w:tr w:rsidR="004938E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38EE" w:rsidRPr="007B1A6A" w:rsidRDefault="007B1A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1A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938EE" w:rsidRDefault="007B1A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938E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38EE" w:rsidRDefault="007B1A6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B1A6A">
              <w:rPr>
                <w:lang w:val="ru-RU"/>
              </w:rPr>
              <w:t xml:space="preserve"> 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Государственное</w:t>
            </w:r>
            <w:r w:rsidRPr="007B1A6A">
              <w:rPr>
                <w:lang w:val="ru-RU"/>
              </w:rPr>
              <w:t xml:space="preserve"> 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антикризисное</w:t>
            </w:r>
            <w:r w:rsidRPr="007B1A6A">
              <w:rPr>
                <w:lang w:val="ru-RU"/>
              </w:rPr>
              <w:t xml:space="preserve"> 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7B1A6A">
              <w:rPr>
                <w:lang w:val="ru-RU"/>
              </w:rPr>
              <w:t xml:space="preserve"> 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B1A6A">
              <w:rPr>
                <w:lang w:val="ru-RU"/>
              </w:rPr>
              <w:t xml:space="preserve"> 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Охотский</w:t>
            </w:r>
            <w:r w:rsidRPr="007B1A6A">
              <w:rPr>
                <w:lang w:val="ru-RU"/>
              </w:rPr>
              <w:t xml:space="preserve"> 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B1A6A">
              <w:rPr>
                <w:lang w:val="ru-RU"/>
              </w:rPr>
              <w:t xml:space="preserve"> 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B1A6A">
              <w:rPr>
                <w:lang w:val="ru-RU"/>
              </w:rPr>
              <w:t xml:space="preserve"> 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Левакин</w:t>
            </w:r>
            <w:r w:rsidRPr="007B1A6A">
              <w:rPr>
                <w:lang w:val="ru-RU"/>
              </w:rPr>
              <w:t xml:space="preserve"> 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7B1A6A">
              <w:rPr>
                <w:lang w:val="ru-RU"/>
              </w:rPr>
              <w:t xml:space="preserve"> 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B1A6A">
              <w:rPr>
                <w:lang w:val="ru-RU"/>
              </w:rPr>
              <w:t xml:space="preserve"> 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Добросоцкий</w:t>
            </w:r>
            <w:r w:rsidRPr="007B1A6A">
              <w:rPr>
                <w:lang w:val="ru-RU"/>
              </w:rPr>
              <w:t xml:space="preserve"> 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B1A6A">
              <w:rPr>
                <w:lang w:val="ru-RU"/>
              </w:rPr>
              <w:t xml:space="preserve"> 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7B1A6A">
              <w:rPr>
                <w:lang w:val="ru-RU"/>
              </w:rPr>
              <w:t xml:space="preserve"> 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Касаткин</w:t>
            </w:r>
            <w:r w:rsidRPr="007B1A6A">
              <w:rPr>
                <w:lang w:val="ru-RU"/>
              </w:rPr>
              <w:t xml:space="preserve"> 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7B1A6A">
              <w:rPr>
                <w:lang w:val="ru-RU"/>
              </w:rPr>
              <w:t xml:space="preserve"> 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7B1A6A">
              <w:rPr>
                <w:lang w:val="ru-RU"/>
              </w:rPr>
              <w:t xml:space="preserve"> 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Харкевич</w:t>
            </w:r>
            <w:r w:rsidRPr="007B1A6A">
              <w:rPr>
                <w:lang w:val="ru-RU"/>
              </w:rPr>
              <w:t xml:space="preserve"> 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7B1A6A">
              <w:rPr>
                <w:lang w:val="ru-RU"/>
              </w:rPr>
              <w:t xml:space="preserve"> 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B1A6A">
              <w:rPr>
                <w:lang w:val="ru-RU"/>
              </w:rPr>
              <w:t xml:space="preserve"> 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Доренко</w:t>
            </w:r>
            <w:r w:rsidRPr="007B1A6A">
              <w:rPr>
                <w:lang w:val="ru-RU"/>
              </w:rPr>
              <w:t xml:space="preserve"> 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7B1A6A">
              <w:rPr>
                <w:lang w:val="ru-RU"/>
              </w:rPr>
              <w:t xml:space="preserve"> 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7B1A6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978-5-534-00668-1.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0B65EB">
                <w:rPr>
                  <w:rStyle w:val="a4"/>
                </w:rPr>
                <w:t>https://urait.ru/bcode/451795</w:t>
              </w:r>
            </w:hyperlink>
            <w:r>
              <w:t xml:space="preserve"> </w:t>
            </w:r>
          </w:p>
        </w:tc>
      </w:tr>
      <w:tr w:rsidR="004938EE" w:rsidRPr="000F52EF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38EE" w:rsidRPr="007B1A6A" w:rsidRDefault="007B1A6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B1A6A">
              <w:rPr>
                <w:lang w:val="ru-RU"/>
              </w:rPr>
              <w:t xml:space="preserve"> 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Антикризисное</w:t>
            </w:r>
            <w:r w:rsidRPr="007B1A6A">
              <w:rPr>
                <w:lang w:val="ru-RU"/>
              </w:rPr>
              <w:t xml:space="preserve"> 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управление:</w:t>
            </w:r>
            <w:r w:rsidRPr="007B1A6A">
              <w:rPr>
                <w:lang w:val="ru-RU"/>
              </w:rPr>
              <w:t xml:space="preserve"> 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механизмы</w:t>
            </w:r>
            <w:r w:rsidRPr="007B1A6A">
              <w:rPr>
                <w:lang w:val="ru-RU"/>
              </w:rPr>
              <w:t xml:space="preserve"> 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государства,</w:t>
            </w:r>
            <w:r w:rsidRPr="007B1A6A">
              <w:rPr>
                <w:lang w:val="ru-RU"/>
              </w:rPr>
              <w:t xml:space="preserve"> 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7B1A6A">
              <w:rPr>
                <w:lang w:val="ru-RU"/>
              </w:rPr>
              <w:t xml:space="preserve"> 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бизнеса</w:t>
            </w:r>
            <w:r w:rsidRPr="007B1A6A">
              <w:rPr>
                <w:lang w:val="ru-RU"/>
              </w:rPr>
              <w:t xml:space="preserve"> 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B1A6A">
              <w:rPr>
                <w:lang w:val="ru-RU"/>
              </w:rPr>
              <w:t xml:space="preserve"> 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7B1A6A">
              <w:rPr>
                <w:lang w:val="ru-RU"/>
              </w:rPr>
              <w:t xml:space="preserve"> 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7B1A6A">
              <w:rPr>
                <w:lang w:val="ru-RU"/>
              </w:rPr>
              <w:t xml:space="preserve"> 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7B1A6A">
              <w:rPr>
                <w:lang w:val="ru-RU"/>
              </w:rPr>
              <w:t xml:space="preserve"> 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7B1A6A">
              <w:rPr>
                <w:lang w:val="ru-RU"/>
              </w:rPr>
              <w:t xml:space="preserve"> 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B1A6A">
              <w:rPr>
                <w:lang w:val="ru-RU"/>
              </w:rPr>
              <w:t xml:space="preserve"> 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Бобылева</w:t>
            </w:r>
            <w:r w:rsidRPr="007B1A6A">
              <w:rPr>
                <w:lang w:val="ru-RU"/>
              </w:rPr>
              <w:t xml:space="preserve"> 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B1A6A">
              <w:rPr>
                <w:lang w:val="ru-RU"/>
              </w:rPr>
              <w:t xml:space="preserve"> 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З.,</w:t>
            </w:r>
            <w:r w:rsidRPr="007B1A6A">
              <w:rPr>
                <w:lang w:val="ru-RU"/>
              </w:rPr>
              <w:t xml:space="preserve"> 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Пеганова</w:t>
            </w:r>
            <w:r w:rsidRPr="007B1A6A">
              <w:rPr>
                <w:lang w:val="ru-RU"/>
              </w:rPr>
              <w:t xml:space="preserve"> 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7B1A6A">
              <w:rPr>
                <w:lang w:val="ru-RU"/>
              </w:rPr>
              <w:t xml:space="preserve"> 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7B1A6A">
              <w:rPr>
                <w:lang w:val="ru-RU"/>
              </w:rPr>
              <w:t xml:space="preserve"> 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Карелина</w:t>
            </w:r>
            <w:r w:rsidRPr="007B1A6A">
              <w:rPr>
                <w:lang w:val="ru-RU"/>
              </w:rPr>
              <w:t xml:space="preserve"> 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B1A6A">
              <w:rPr>
                <w:lang w:val="ru-RU"/>
              </w:rPr>
              <w:t xml:space="preserve"> 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B1A6A">
              <w:rPr>
                <w:lang w:val="ru-RU"/>
              </w:rPr>
              <w:t xml:space="preserve"> 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Жаворонкова</w:t>
            </w:r>
            <w:r w:rsidRPr="007B1A6A">
              <w:rPr>
                <w:lang w:val="ru-RU"/>
              </w:rPr>
              <w:t xml:space="preserve"> 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B1A6A">
              <w:rPr>
                <w:lang w:val="ru-RU"/>
              </w:rPr>
              <w:t xml:space="preserve"> 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7B1A6A">
              <w:rPr>
                <w:lang w:val="ru-RU"/>
              </w:rPr>
              <w:t xml:space="preserve"> 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Львова</w:t>
            </w:r>
            <w:r w:rsidRPr="007B1A6A">
              <w:rPr>
                <w:lang w:val="ru-RU"/>
              </w:rPr>
              <w:t xml:space="preserve"> 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7B1A6A">
              <w:rPr>
                <w:lang w:val="ru-RU"/>
              </w:rPr>
              <w:t xml:space="preserve"> 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B1A6A">
              <w:rPr>
                <w:lang w:val="ru-RU"/>
              </w:rPr>
              <w:t xml:space="preserve"> 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Шикина</w:t>
            </w:r>
            <w:r w:rsidRPr="007B1A6A">
              <w:rPr>
                <w:lang w:val="ru-RU"/>
              </w:rPr>
              <w:t xml:space="preserve"> 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7B1A6A">
              <w:rPr>
                <w:lang w:val="ru-RU"/>
              </w:rPr>
              <w:t xml:space="preserve"> 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7B1A6A">
              <w:rPr>
                <w:lang w:val="ru-RU"/>
              </w:rPr>
              <w:t xml:space="preserve"> 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Молотников</w:t>
            </w:r>
            <w:r w:rsidRPr="007B1A6A">
              <w:rPr>
                <w:lang w:val="ru-RU"/>
              </w:rPr>
              <w:t xml:space="preserve"> 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B1A6A">
              <w:rPr>
                <w:lang w:val="ru-RU"/>
              </w:rPr>
              <w:t xml:space="preserve"> 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7B1A6A">
              <w:rPr>
                <w:lang w:val="ru-RU"/>
              </w:rPr>
              <w:t xml:space="preserve"> 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Покрытан</w:t>
            </w:r>
            <w:r w:rsidRPr="007B1A6A">
              <w:rPr>
                <w:lang w:val="ru-RU"/>
              </w:rPr>
              <w:t xml:space="preserve"> 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7B1A6A">
              <w:rPr>
                <w:lang w:val="ru-RU"/>
              </w:rPr>
              <w:t xml:space="preserve"> 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B1A6A">
              <w:rPr>
                <w:lang w:val="ru-RU"/>
              </w:rPr>
              <w:t xml:space="preserve"> 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Галкин</w:t>
            </w:r>
            <w:r w:rsidRPr="007B1A6A">
              <w:rPr>
                <w:lang w:val="ru-RU"/>
              </w:rPr>
              <w:t xml:space="preserve"> 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7B1A6A">
              <w:rPr>
                <w:lang w:val="ru-RU"/>
              </w:rPr>
              <w:t xml:space="preserve"> 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B1A6A">
              <w:rPr>
                <w:lang w:val="ru-RU"/>
              </w:rPr>
              <w:t xml:space="preserve"> 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B1A6A">
              <w:rPr>
                <w:lang w:val="ru-RU"/>
              </w:rPr>
              <w:t xml:space="preserve"> 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B1A6A">
              <w:rPr>
                <w:lang w:val="ru-RU"/>
              </w:rPr>
              <w:t xml:space="preserve"> 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B1A6A">
              <w:rPr>
                <w:lang w:val="ru-RU"/>
              </w:rPr>
              <w:t xml:space="preserve"> 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B1A6A">
              <w:rPr>
                <w:lang w:val="ru-RU"/>
              </w:rPr>
              <w:t xml:space="preserve"> 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B1A6A">
              <w:rPr>
                <w:lang w:val="ru-RU"/>
              </w:rPr>
              <w:t xml:space="preserve"> 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B1A6A">
              <w:rPr>
                <w:lang w:val="ru-RU"/>
              </w:rPr>
              <w:t xml:space="preserve"> 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7B1A6A">
              <w:rPr>
                <w:lang w:val="ru-RU"/>
              </w:rPr>
              <w:t xml:space="preserve"> 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B1A6A">
              <w:rPr>
                <w:lang w:val="ru-RU"/>
              </w:rPr>
              <w:t xml:space="preserve"> 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284</w:t>
            </w:r>
            <w:r w:rsidRPr="007B1A6A">
              <w:rPr>
                <w:lang w:val="ru-RU"/>
              </w:rPr>
              <w:t xml:space="preserve"> 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B1A6A">
              <w:rPr>
                <w:lang w:val="ru-RU"/>
              </w:rPr>
              <w:t xml:space="preserve"> 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B1A6A">
              <w:rPr>
                <w:lang w:val="ru-RU"/>
              </w:rPr>
              <w:t xml:space="preserve"> 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B1A6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B1A6A">
              <w:rPr>
                <w:lang w:val="ru-RU"/>
              </w:rPr>
              <w:t xml:space="preserve"> 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978-5-534-08675-1.</w:t>
            </w:r>
            <w:r w:rsidRPr="007B1A6A">
              <w:rPr>
                <w:lang w:val="ru-RU"/>
              </w:rPr>
              <w:t xml:space="preserve"> 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B1A6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B1A6A">
              <w:rPr>
                <w:lang w:val="ru-RU"/>
              </w:rPr>
              <w:t xml:space="preserve"> </w:t>
            </w:r>
            <w:hyperlink r:id="rId5" w:history="1">
              <w:r w:rsidR="000B65EB">
                <w:rPr>
                  <w:rStyle w:val="a4"/>
                  <w:lang w:val="ru-RU"/>
                </w:rPr>
                <w:t>https://urait.ru/bcode/474971</w:t>
              </w:r>
            </w:hyperlink>
            <w:r w:rsidRPr="007B1A6A">
              <w:rPr>
                <w:lang w:val="ru-RU"/>
              </w:rPr>
              <w:t xml:space="preserve"> </w:t>
            </w:r>
          </w:p>
        </w:tc>
      </w:tr>
      <w:tr w:rsidR="004938E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38EE" w:rsidRDefault="007B1A6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7B1A6A">
              <w:rPr>
                <w:lang w:val="ru-RU"/>
              </w:rPr>
              <w:t xml:space="preserve"> 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Антикризисное</w:t>
            </w:r>
            <w:r w:rsidRPr="007B1A6A">
              <w:rPr>
                <w:lang w:val="ru-RU"/>
              </w:rPr>
              <w:t xml:space="preserve"> 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7B1A6A">
              <w:rPr>
                <w:lang w:val="ru-RU"/>
              </w:rPr>
              <w:t xml:space="preserve"> 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B1A6A">
              <w:rPr>
                <w:lang w:val="ru-RU"/>
              </w:rPr>
              <w:t xml:space="preserve"> 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Корягин</w:t>
            </w:r>
            <w:r w:rsidRPr="007B1A6A">
              <w:rPr>
                <w:lang w:val="ru-RU"/>
              </w:rPr>
              <w:t xml:space="preserve"> 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7B1A6A">
              <w:rPr>
                <w:lang w:val="ru-RU"/>
              </w:rPr>
              <w:t xml:space="preserve"> 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7B1A6A">
              <w:rPr>
                <w:lang w:val="ru-RU"/>
              </w:rPr>
              <w:t xml:space="preserve"> 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Арабян</w:t>
            </w:r>
            <w:r w:rsidRPr="007B1A6A">
              <w:rPr>
                <w:lang w:val="ru-RU"/>
              </w:rPr>
              <w:t xml:space="preserve"> 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7B1A6A">
              <w:rPr>
                <w:lang w:val="ru-RU"/>
              </w:rPr>
              <w:t xml:space="preserve"> 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7B1A6A">
              <w:rPr>
                <w:lang w:val="ru-RU"/>
              </w:rPr>
              <w:t xml:space="preserve"> 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Баранников</w:t>
            </w:r>
            <w:r w:rsidRPr="007B1A6A">
              <w:rPr>
                <w:lang w:val="ru-RU"/>
              </w:rPr>
              <w:t xml:space="preserve"> 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B1A6A">
              <w:rPr>
                <w:lang w:val="ru-RU"/>
              </w:rPr>
              <w:t xml:space="preserve"> 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7B1A6A">
              <w:rPr>
                <w:lang w:val="ru-RU"/>
              </w:rPr>
              <w:t xml:space="preserve"> 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Волжанин</w:t>
            </w:r>
            <w:r w:rsidRPr="007B1A6A">
              <w:rPr>
                <w:lang w:val="ru-RU"/>
              </w:rPr>
              <w:t xml:space="preserve"> 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B1A6A">
              <w:rPr>
                <w:lang w:val="ru-RU"/>
              </w:rPr>
              <w:t xml:space="preserve"> 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B1A6A">
              <w:rPr>
                <w:lang w:val="ru-RU"/>
              </w:rPr>
              <w:t xml:space="preserve"> 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Козлов</w:t>
            </w:r>
            <w:r w:rsidRPr="007B1A6A">
              <w:rPr>
                <w:lang w:val="ru-RU"/>
              </w:rPr>
              <w:t xml:space="preserve"> 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B1A6A">
              <w:rPr>
                <w:lang w:val="ru-RU"/>
              </w:rPr>
              <w:t xml:space="preserve"> 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7B1A6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978-5-534-00539-4.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0B65EB">
                <w:rPr>
                  <w:rStyle w:val="a4"/>
                </w:rPr>
                <w:t>https://urait.ru/bcode/469053</w:t>
              </w:r>
            </w:hyperlink>
            <w:r>
              <w:t xml:space="preserve"> </w:t>
            </w:r>
          </w:p>
        </w:tc>
      </w:tr>
      <w:tr w:rsidR="004938EE" w:rsidRPr="000F52EF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38EE" w:rsidRPr="007B1A6A" w:rsidRDefault="007B1A6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7B1A6A">
              <w:rPr>
                <w:lang w:val="ru-RU"/>
              </w:rPr>
              <w:t xml:space="preserve"> 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Антикризисное</w:t>
            </w:r>
            <w:r w:rsidRPr="007B1A6A">
              <w:rPr>
                <w:lang w:val="ru-RU"/>
              </w:rPr>
              <w:t xml:space="preserve"> 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управление:</w:t>
            </w:r>
            <w:r w:rsidRPr="007B1A6A">
              <w:rPr>
                <w:lang w:val="ru-RU"/>
              </w:rPr>
              <w:t xml:space="preserve"> 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механизмы</w:t>
            </w:r>
            <w:r w:rsidRPr="007B1A6A">
              <w:rPr>
                <w:lang w:val="ru-RU"/>
              </w:rPr>
              <w:t xml:space="preserve"> 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государства,</w:t>
            </w:r>
            <w:r w:rsidRPr="007B1A6A">
              <w:rPr>
                <w:lang w:val="ru-RU"/>
              </w:rPr>
              <w:t xml:space="preserve"> 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7B1A6A">
              <w:rPr>
                <w:lang w:val="ru-RU"/>
              </w:rPr>
              <w:t xml:space="preserve"> 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бизнеса</w:t>
            </w:r>
            <w:r w:rsidRPr="007B1A6A">
              <w:rPr>
                <w:lang w:val="ru-RU"/>
              </w:rPr>
              <w:t xml:space="preserve"> 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B1A6A">
              <w:rPr>
                <w:lang w:val="ru-RU"/>
              </w:rPr>
              <w:t xml:space="preserve"> 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7B1A6A">
              <w:rPr>
                <w:lang w:val="ru-RU"/>
              </w:rPr>
              <w:t xml:space="preserve"> 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7B1A6A">
              <w:rPr>
                <w:lang w:val="ru-RU"/>
              </w:rPr>
              <w:t xml:space="preserve"> 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7B1A6A">
              <w:rPr>
                <w:lang w:val="ru-RU"/>
              </w:rPr>
              <w:t xml:space="preserve"> 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7B1A6A">
              <w:rPr>
                <w:lang w:val="ru-RU"/>
              </w:rPr>
              <w:t xml:space="preserve"> 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B1A6A">
              <w:rPr>
                <w:lang w:val="ru-RU"/>
              </w:rPr>
              <w:t xml:space="preserve"> 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Бобылева</w:t>
            </w:r>
            <w:r w:rsidRPr="007B1A6A">
              <w:rPr>
                <w:lang w:val="ru-RU"/>
              </w:rPr>
              <w:t xml:space="preserve"> 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B1A6A">
              <w:rPr>
                <w:lang w:val="ru-RU"/>
              </w:rPr>
              <w:t xml:space="preserve"> 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З.,</w:t>
            </w:r>
            <w:r w:rsidRPr="007B1A6A">
              <w:rPr>
                <w:lang w:val="ru-RU"/>
              </w:rPr>
              <w:t xml:space="preserve"> 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Пеганова</w:t>
            </w:r>
            <w:r w:rsidRPr="007B1A6A">
              <w:rPr>
                <w:lang w:val="ru-RU"/>
              </w:rPr>
              <w:t xml:space="preserve"> 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7B1A6A">
              <w:rPr>
                <w:lang w:val="ru-RU"/>
              </w:rPr>
              <w:t xml:space="preserve"> 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7B1A6A">
              <w:rPr>
                <w:lang w:val="ru-RU"/>
              </w:rPr>
              <w:t xml:space="preserve"> 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Карелина</w:t>
            </w:r>
            <w:r w:rsidRPr="007B1A6A">
              <w:rPr>
                <w:lang w:val="ru-RU"/>
              </w:rPr>
              <w:t xml:space="preserve"> 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B1A6A">
              <w:rPr>
                <w:lang w:val="ru-RU"/>
              </w:rPr>
              <w:t xml:space="preserve"> 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B1A6A">
              <w:rPr>
                <w:lang w:val="ru-RU"/>
              </w:rPr>
              <w:t xml:space="preserve"> 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Жаворонкова</w:t>
            </w:r>
            <w:r w:rsidRPr="007B1A6A">
              <w:rPr>
                <w:lang w:val="ru-RU"/>
              </w:rPr>
              <w:t xml:space="preserve"> 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B1A6A">
              <w:rPr>
                <w:lang w:val="ru-RU"/>
              </w:rPr>
              <w:t xml:space="preserve"> 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7B1A6A">
              <w:rPr>
                <w:lang w:val="ru-RU"/>
              </w:rPr>
              <w:t xml:space="preserve"> 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Львова</w:t>
            </w:r>
            <w:r w:rsidRPr="007B1A6A">
              <w:rPr>
                <w:lang w:val="ru-RU"/>
              </w:rPr>
              <w:t xml:space="preserve"> 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7B1A6A">
              <w:rPr>
                <w:lang w:val="ru-RU"/>
              </w:rPr>
              <w:t xml:space="preserve"> 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B1A6A">
              <w:rPr>
                <w:lang w:val="ru-RU"/>
              </w:rPr>
              <w:t xml:space="preserve"> 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Шикина</w:t>
            </w:r>
            <w:r w:rsidRPr="007B1A6A">
              <w:rPr>
                <w:lang w:val="ru-RU"/>
              </w:rPr>
              <w:t xml:space="preserve"> 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7B1A6A">
              <w:rPr>
                <w:lang w:val="ru-RU"/>
              </w:rPr>
              <w:t xml:space="preserve"> 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7B1A6A">
              <w:rPr>
                <w:lang w:val="ru-RU"/>
              </w:rPr>
              <w:t xml:space="preserve"> 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Молотников</w:t>
            </w:r>
            <w:r w:rsidRPr="007B1A6A">
              <w:rPr>
                <w:lang w:val="ru-RU"/>
              </w:rPr>
              <w:t xml:space="preserve"> 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B1A6A">
              <w:rPr>
                <w:lang w:val="ru-RU"/>
              </w:rPr>
              <w:t xml:space="preserve"> 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7B1A6A">
              <w:rPr>
                <w:lang w:val="ru-RU"/>
              </w:rPr>
              <w:t xml:space="preserve"> 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Покрытан</w:t>
            </w:r>
            <w:r w:rsidRPr="007B1A6A">
              <w:rPr>
                <w:lang w:val="ru-RU"/>
              </w:rPr>
              <w:t xml:space="preserve"> 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7B1A6A">
              <w:rPr>
                <w:lang w:val="ru-RU"/>
              </w:rPr>
              <w:t xml:space="preserve"> 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B1A6A">
              <w:rPr>
                <w:lang w:val="ru-RU"/>
              </w:rPr>
              <w:t xml:space="preserve"> 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Галкин</w:t>
            </w:r>
            <w:r w:rsidRPr="007B1A6A">
              <w:rPr>
                <w:lang w:val="ru-RU"/>
              </w:rPr>
              <w:t xml:space="preserve"> 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7B1A6A">
              <w:rPr>
                <w:lang w:val="ru-RU"/>
              </w:rPr>
              <w:t xml:space="preserve"> 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B1A6A">
              <w:rPr>
                <w:lang w:val="ru-RU"/>
              </w:rPr>
              <w:t xml:space="preserve"> 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B1A6A">
              <w:rPr>
                <w:lang w:val="ru-RU"/>
              </w:rPr>
              <w:t xml:space="preserve"> 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B1A6A">
              <w:rPr>
                <w:lang w:val="ru-RU"/>
              </w:rPr>
              <w:t xml:space="preserve"> 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B1A6A">
              <w:rPr>
                <w:lang w:val="ru-RU"/>
              </w:rPr>
              <w:t xml:space="preserve"> 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B1A6A">
              <w:rPr>
                <w:lang w:val="ru-RU"/>
              </w:rPr>
              <w:t xml:space="preserve"> 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B1A6A">
              <w:rPr>
                <w:lang w:val="ru-RU"/>
              </w:rPr>
              <w:t xml:space="preserve"> 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B1A6A">
              <w:rPr>
                <w:lang w:val="ru-RU"/>
              </w:rPr>
              <w:t xml:space="preserve"> 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7B1A6A">
              <w:rPr>
                <w:lang w:val="ru-RU"/>
              </w:rPr>
              <w:t xml:space="preserve"> 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B1A6A">
              <w:rPr>
                <w:lang w:val="ru-RU"/>
              </w:rPr>
              <w:t xml:space="preserve"> 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279</w:t>
            </w:r>
            <w:r w:rsidRPr="007B1A6A">
              <w:rPr>
                <w:lang w:val="ru-RU"/>
              </w:rPr>
              <w:t xml:space="preserve"> 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B1A6A">
              <w:rPr>
                <w:lang w:val="ru-RU"/>
              </w:rPr>
              <w:t xml:space="preserve"> 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B1A6A">
              <w:rPr>
                <w:lang w:val="ru-RU"/>
              </w:rPr>
              <w:t xml:space="preserve"> 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B1A6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B1A6A">
              <w:rPr>
                <w:lang w:val="ru-RU"/>
              </w:rPr>
              <w:t xml:space="preserve"> 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978-5-534-08676-8.</w:t>
            </w:r>
            <w:r w:rsidRPr="007B1A6A">
              <w:rPr>
                <w:lang w:val="ru-RU"/>
              </w:rPr>
              <w:t xml:space="preserve"> 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B1A6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B1A6A">
              <w:rPr>
                <w:lang w:val="ru-RU"/>
              </w:rPr>
              <w:t xml:space="preserve"> </w:t>
            </w:r>
            <w:hyperlink r:id="rId7" w:history="1">
              <w:r w:rsidR="000B65EB">
                <w:rPr>
                  <w:rStyle w:val="a4"/>
                  <w:lang w:val="ru-RU"/>
                </w:rPr>
                <w:t>https://urait.ru/bcode/474972</w:t>
              </w:r>
            </w:hyperlink>
            <w:r w:rsidRPr="007B1A6A">
              <w:rPr>
                <w:lang w:val="ru-RU"/>
              </w:rPr>
              <w:t xml:space="preserve"> </w:t>
            </w:r>
          </w:p>
        </w:tc>
      </w:tr>
      <w:tr w:rsidR="004938EE">
        <w:trPr>
          <w:trHeight w:hRule="exact" w:val="277"/>
        </w:trPr>
        <w:tc>
          <w:tcPr>
            <w:tcW w:w="285" w:type="dxa"/>
          </w:tcPr>
          <w:p w:rsidR="004938EE" w:rsidRPr="007B1A6A" w:rsidRDefault="004938EE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938EE" w:rsidRDefault="007B1A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938EE" w:rsidRPr="000F52EF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938EE" w:rsidRPr="007B1A6A" w:rsidRDefault="007B1A6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B1A6A">
              <w:rPr>
                <w:lang w:val="ru-RU"/>
              </w:rPr>
              <w:t xml:space="preserve"> 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7B1A6A">
              <w:rPr>
                <w:lang w:val="ru-RU"/>
              </w:rPr>
              <w:t xml:space="preserve"> 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7B1A6A">
              <w:rPr>
                <w:lang w:val="ru-RU"/>
              </w:rPr>
              <w:t xml:space="preserve"> 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B1A6A">
              <w:rPr>
                <w:lang w:val="ru-RU"/>
              </w:rPr>
              <w:t xml:space="preserve"> 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условиях</w:t>
            </w:r>
            <w:r w:rsidRPr="007B1A6A">
              <w:rPr>
                <w:lang w:val="ru-RU"/>
              </w:rPr>
              <w:t xml:space="preserve"> 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хаоса.</w:t>
            </w:r>
            <w:r w:rsidRPr="007B1A6A">
              <w:rPr>
                <w:lang w:val="ru-RU"/>
              </w:rPr>
              <w:t xml:space="preserve"> 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Антикризисное</w:t>
            </w:r>
            <w:r w:rsidRPr="007B1A6A">
              <w:rPr>
                <w:lang w:val="ru-RU"/>
              </w:rPr>
              <w:t xml:space="preserve"> 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управление.</w:t>
            </w:r>
            <w:r w:rsidRPr="007B1A6A">
              <w:rPr>
                <w:lang w:val="ru-RU"/>
              </w:rPr>
              <w:t xml:space="preserve"> 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B1A6A">
              <w:rPr>
                <w:lang w:val="ru-RU"/>
              </w:rPr>
              <w:t xml:space="preserve"> 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7B1A6A">
              <w:rPr>
                <w:lang w:val="ru-RU"/>
              </w:rPr>
              <w:t xml:space="preserve"> 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7B1A6A">
              <w:rPr>
                <w:lang w:val="ru-RU"/>
              </w:rPr>
              <w:t xml:space="preserve"> 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7B1A6A">
              <w:rPr>
                <w:lang w:val="ru-RU"/>
              </w:rPr>
              <w:t xml:space="preserve"> 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7B1A6A">
              <w:rPr>
                <w:lang w:val="ru-RU"/>
              </w:rPr>
              <w:t xml:space="preserve"> 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B1A6A">
              <w:rPr>
                <w:lang w:val="ru-RU"/>
              </w:rPr>
              <w:t xml:space="preserve"> 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Кочеткова</w:t>
            </w:r>
            <w:r w:rsidRPr="007B1A6A">
              <w:rPr>
                <w:lang w:val="ru-RU"/>
              </w:rPr>
              <w:t xml:space="preserve"> 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B1A6A">
              <w:rPr>
                <w:lang w:val="ru-RU"/>
              </w:rPr>
              <w:t xml:space="preserve"> 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7B1A6A">
              <w:rPr>
                <w:lang w:val="ru-RU"/>
              </w:rPr>
              <w:t xml:space="preserve"> 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Кочетков</w:t>
            </w:r>
            <w:r w:rsidRPr="007B1A6A">
              <w:rPr>
                <w:lang w:val="ru-RU"/>
              </w:rPr>
              <w:t xml:space="preserve"> 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7B1A6A">
              <w:rPr>
                <w:lang w:val="ru-RU"/>
              </w:rPr>
              <w:t xml:space="preserve"> 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7B1A6A">
              <w:rPr>
                <w:lang w:val="ru-RU"/>
              </w:rPr>
              <w:t xml:space="preserve"> 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B1A6A">
              <w:rPr>
                <w:lang w:val="ru-RU"/>
              </w:rPr>
              <w:t xml:space="preserve"> 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B1A6A">
              <w:rPr>
                <w:lang w:val="ru-RU"/>
              </w:rPr>
              <w:t xml:space="preserve"> 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B1A6A">
              <w:rPr>
                <w:lang w:val="ru-RU"/>
              </w:rPr>
              <w:t xml:space="preserve"> 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B1A6A">
              <w:rPr>
                <w:lang w:val="ru-RU"/>
              </w:rPr>
              <w:t xml:space="preserve"> 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B1A6A">
              <w:rPr>
                <w:lang w:val="ru-RU"/>
              </w:rPr>
              <w:t xml:space="preserve"> 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7B1A6A">
              <w:rPr>
                <w:lang w:val="ru-RU"/>
              </w:rPr>
              <w:t xml:space="preserve"> 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B1A6A">
              <w:rPr>
                <w:lang w:val="ru-RU"/>
              </w:rPr>
              <w:t xml:space="preserve"> 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7B1A6A">
              <w:rPr>
                <w:lang w:val="ru-RU"/>
              </w:rPr>
              <w:t xml:space="preserve"> 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B1A6A">
              <w:rPr>
                <w:lang w:val="ru-RU"/>
              </w:rPr>
              <w:t xml:space="preserve"> 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216</w:t>
            </w:r>
            <w:r w:rsidRPr="007B1A6A">
              <w:rPr>
                <w:lang w:val="ru-RU"/>
              </w:rPr>
              <w:t xml:space="preserve"> 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B1A6A">
              <w:rPr>
                <w:lang w:val="ru-RU"/>
              </w:rPr>
              <w:t xml:space="preserve"> 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B1A6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B1A6A">
              <w:rPr>
                <w:lang w:val="ru-RU"/>
              </w:rPr>
              <w:t xml:space="preserve"> 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978-5-534-06552-7.</w:t>
            </w:r>
            <w:r w:rsidRPr="007B1A6A">
              <w:rPr>
                <w:lang w:val="ru-RU"/>
              </w:rPr>
              <w:t xml:space="preserve"> 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B1A6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B1A6A">
              <w:rPr>
                <w:lang w:val="ru-RU"/>
              </w:rPr>
              <w:t xml:space="preserve"> </w:t>
            </w:r>
            <w:hyperlink r:id="rId8" w:history="1">
              <w:r w:rsidR="000B65EB">
                <w:rPr>
                  <w:rStyle w:val="a4"/>
                  <w:lang w:val="ru-RU"/>
                </w:rPr>
                <w:t>https://www.biblio-online.ru/bcode/412006</w:t>
              </w:r>
            </w:hyperlink>
            <w:r w:rsidRPr="007B1A6A">
              <w:rPr>
                <w:lang w:val="ru-RU"/>
              </w:rPr>
              <w:t xml:space="preserve"> </w:t>
            </w:r>
          </w:p>
        </w:tc>
      </w:tr>
      <w:tr w:rsidR="004938EE" w:rsidRPr="000F52EF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938EE" w:rsidRPr="007B1A6A" w:rsidRDefault="004938EE">
            <w:pPr>
              <w:rPr>
                <w:lang w:val="ru-RU"/>
              </w:rPr>
            </w:pPr>
          </w:p>
        </w:tc>
      </w:tr>
      <w:tr w:rsidR="004938EE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38EE" w:rsidRDefault="007B1A6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B1A6A">
              <w:rPr>
                <w:lang w:val="ru-RU"/>
              </w:rPr>
              <w:t xml:space="preserve"> 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Государственное</w:t>
            </w:r>
            <w:r w:rsidRPr="007B1A6A">
              <w:rPr>
                <w:lang w:val="ru-RU"/>
              </w:rPr>
              <w:t xml:space="preserve"> 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антикризисное</w:t>
            </w:r>
            <w:r w:rsidRPr="007B1A6A">
              <w:rPr>
                <w:lang w:val="ru-RU"/>
              </w:rPr>
              <w:t xml:space="preserve"> 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7B1A6A">
              <w:rPr>
                <w:lang w:val="ru-RU"/>
              </w:rPr>
              <w:t xml:space="preserve"> 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B1A6A">
              <w:rPr>
                <w:lang w:val="ru-RU"/>
              </w:rPr>
              <w:t xml:space="preserve"> 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нефтяной</w:t>
            </w:r>
            <w:r w:rsidRPr="007B1A6A">
              <w:rPr>
                <w:lang w:val="ru-RU"/>
              </w:rPr>
              <w:t xml:space="preserve"> 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отрасли</w:t>
            </w:r>
            <w:r w:rsidRPr="007B1A6A">
              <w:rPr>
                <w:lang w:val="ru-RU"/>
              </w:rPr>
              <w:t xml:space="preserve"> 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B1A6A">
              <w:rPr>
                <w:lang w:val="ru-RU"/>
              </w:rPr>
              <w:t xml:space="preserve"> 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Бобылева</w:t>
            </w:r>
            <w:r w:rsidRPr="007B1A6A">
              <w:rPr>
                <w:lang w:val="ru-RU"/>
              </w:rPr>
              <w:t xml:space="preserve"> 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B1A6A">
              <w:rPr>
                <w:lang w:val="ru-RU"/>
              </w:rPr>
              <w:t xml:space="preserve"> 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З.,</w:t>
            </w:r>
            <w:r w:rsidRPr="007B1A6A">
              <w:rPr>
                <w:lang w:val="ru-RU"/>
              </w:rPr>
              <w:t xml:space="preserve"> 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Теплова</w:t>
            </w:r>
            <w:r w:rsidRPr="007B1A6A">
              <w:rPr>
                <w:lang w:val="ru-RU"/>
              </w:rPr>
              <w:t xml:space="preserve"> 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7B1A6A">
              <w:rPr>
                <w:lang w:val="ru-RU"/>
              </w:rPr>
              <w:t xml:space="preserve"> 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B1A6A">
              <w:rPr>
                <w:lang w:val="ru-RU"/>
              </w:rPr>
              <w:t xml:space="preserve"> 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Судас</w:t>
            </w:r>
            <w:r w:rsidRPr="007B1A6A">
              <w:rPr>
                <w:lang w:val="ru-RU"/>
              </w:rPr>
              <w:t xml:space="preserve"> 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7B1A6A">
              <w:rPr>
                <w:lang w:val="ru-RU"/>
              </w:rPr>
              <w:t xml:space="preserve"> 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7B1A6A">
              <w:rPr>
                <w:lang w:val="ru-RU"/>
              </w:rPr>
              <w:t xml:space="preserve"> 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Пеганова</w:t>
            </w:r>
            <w:r w:rsidRPr="007B1A6A">
              <w:rPr>
                <w:lang w:val="ru-RU"/>
              </w:rPr>
              <w:t xml:space="preserve"> 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7B1A6A">
              <w:rPr>
                <w:lang w:val="ru-RU"/>
              </w:rPr>
              <w:t xml:space="preserve"> 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7B1A6A">
              <w:rPr>
                <w:lang w:val="ru-RU"/>
              </w:rPr>
              <w:t xml:space="preserve"> 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Жаворонкова</w:t>
            </w:r>
            <w:r w:rsidRPr="007B1A6A">
              <w:rPr>
                <w:lang w:val="ru-RU"/>
              </w:rPr>
              <w:t xml:space="preserve"> 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B1A6A">
              <w:rPr>
                <w:lang w:val="ru-RU"/>
              </w:rPr>
              <w:t xml:space="preserve"> 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7B1A6A">
              <w:rPr>
                <w:lang w:val="ru-RU"/>
              </w:rPr>
              <w:t xml:space="preserve"> 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Львова</w:t>
            </w:r>
            <w:r w:rsidRPr="007B1A6A">
              <w:rPr>
                <w:lang w:val="ru-RU"/>
              </w:rPr>
              <w:t xml:space="preserve"> 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7B1A6A">
              <w:rPr>
                <w:lang w:val="ru-RU"/>
              </w:rPr>
              <w:t xml:space="preserve"> 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B1A6A">
              <w:rPr>
                <w:lang w:val="ru-RU"/>
              </w:rPr>
              <w:t xml:space="preserve"> 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Гулиев</w:t>
            </w:r>
            <w:r w:rsidRPr="007B1A6A">
              <w:rPr>
                <w:lang w:val="ru-RU"/>
              </w:rPr>
              <w:t xml:space="preserve"> 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7B1A6A">
              <w:rPr>
                <w:lang w:val="ru-RU"/>
              </w:rPr>
              <w:t xml:space="preserve"> 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B1A6A">
              <w:rPr>
                <w:lang w:val="ru-RU"/>
              </w:rPr>
              <w:t xml:space="preserve"> 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Попова</w:t>
            </w:r>
            <w:r w:rsidRPr="007B1A6A">
              <w:rPr>
                <w:lang w:val="ru-RU"/>
              </w:rPr>
              <w:t xml:space="preserve"> 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B1A6A">
              <w:rPr>
                <w:lang w:val="ru-RU"/>
              </w:rPr>
              <w:t xml:space="preserve"> 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7B1A6A">
              <w:rPr>
                <w:lang w:val="ru-RU"/>
              </w:rPr>
              <w:t xml:space="preserve"> 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Кумаритова</w:t>
            </w:r>
            <w:r w:rsidRPr="007B1A6A">
              <w:rPr>
                <w:lang w:val="ru-RU"/>
              </w:rPr>
              <w:t xml:space="preserve"> 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B1A6A">
              <w:rPr>
                <w:lang w:val="ru-RU"/>
              </w:rPr>
              <w:t xml:space="preserve"> 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7B1A6A">
              <w:rPr>
                <w:lang w:val="ru-RU"/>
              </w:rPr>
              <w:t xml:space="preserve"> 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Теплов</w:t>
            </w:r>
            <w:r w:rsidRPr="007B1A6A">
              <w:rPr>
                <w:lang w:val="ru-RU"/>
              </w:rPr>
              <w:t xml:space="preserve"> 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B1A6A">
              <w:rPr>
                <w:lang w:val="ru-RU"/>
              </w:rPr>
              <w:t xml:space="preserve"> 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7B1A6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978-5-534-06501-5.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 w:rsidR="000B65EB">
                <w:rPr>
                  <w:rStyle w:val="a4"/>
                </w:rPr>
                <w:t>https://urait.ru/bcode/474256</w:t>
              </w:r>
            </w:hyperlink>
            <w:r>
              <w:t xml:space="preserve"> </w:t>
            </w:r>
          </w:p>
        </w:tc>
      </w:tr>
      <w:tr w:rsidR="004938EE" w:rsidRPr="000F52E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38EE" w:rsidRPr="007B1A6A" w:rsidRDefault="007B1A6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7B1A6A">
              <w:rPr>
                <w:lang w:val="ru-RU"/>
              </w:rPr>
              <w:t xml:space="preserve"> 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Антикризисное</w:t>
            </w:r>
            <w:r w:rsidRPr="007B1A6A">
              <w:rPr>
                <w:lang w:val="ru-RU"/>
              </w:rPr>
              <w:t xml:space="preserve"> 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7B1A6A">
              <w:rPr>
                <w:lang w:val="ru-RU"/>
              </w:rPr>
              <w:t xml:space="preserve"> 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B1A6A">
              <w:rPr>
                <w:lang w:val="ru-RU"/>
              </w:rPr>
              <w:t xml:space="preserve"> 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Мазниченко,</w:t>
            </w:r>
            <w:r w:rsidRPr="007B1A6A">
              <w:rPr>
                <w:lang w:val="ru-RU"/>
              </w:rPr>
              <w:t xml:space="preserve"> 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B1A6A">
              <w:rPr>
                <w:lang w:val="ru-RU"/>
              </w:rPr>
              <w:t xml:space="preserve"> 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7B1A6A">
              <w:rPr>
                <w:lang w:val="ru-RU"/>
              </w:rPr>
              <w:t xml:space="preserve"> 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Смирнова,</w:t>
            </w:r>
            <w:r w:rsidRPr="007B1A6A">
              <w:rPr>
                <w:lang w:val="ru-RU"/>
              </w:rPr>
              <w:t xml:space="preserve"> 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7B1A6A">
              <w:rPr>
                <w:lang w:val="ru-RU"/>
              </w:rPr>
              <w:t xml:space="preserve"> 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7B1A6A">
              <w:rPr>
                <w:lang w:val="ru-RU"/>
              </w:rPr>
              <w:t xml:space="preserve"> 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B1A6A">
              <w:rPr>
                <w:lang w:val="ru-RU"/>
              </w:rPr>
              <w:t xml:space="preserve"> 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Антикризисное</w:t>
            </w:r>
            <w:r w:rsidRPr="007B1A6A">
              <w:rPr>
                <w:lang w:val="ru-RU"/>
              </w:rPr>
              <w:t xml:space="preserve"> 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7B1A6A">
              <w:rPr>
                <w:lang w:val="ru-RU"/>
              </w:rPr>
              <w:t xml:space="preserve"> 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B1A6A">
              <w:rPr>
                <w:lang w:val="ru-RU"/>
              </w:rPr>
              <w:t xml:space="preserve"> 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Симферополь:</w:t>
            </w:r>
            <w:r w:rsidRPr="007B1A6A">
              <w:rPr>
                <w:lang w:val="ru-RU"/>
              </w:rPr>
              <w:t xml:space="preserve"> 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7B1A6A">
              <w:rPr>
                <w:lang w:val="ru-RU"/>
              </w:rPr>
              <w:t xml:space="preserve"> 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</w:t>
            </w:r>
            <w:r w:rsidRPr="007B1A6A">
              <w:rPr>
                <w:lang w:val="ru-RU"/>
              </w:rPr>
              <w:t xml:space="preserve"> 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B1A6A">
              <w:rPr>
                <w:lang w:val="ru-RU"/>
              </w:rPr>
              <w:t xml:space="preserve"> 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управления,</w:t>
            </w:r>
            <w:r w:rsidRPr="007B1A6A">
              <w:rPr>
                <w:lang w:val="ru-RU"/>
              </w:rPr>
              <w:t xml:space="preserve"> 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7B1A6A">
              <w:rPr>
                <w:lang w:val="ru-RU"/>
              </w:rPr>
              <w:t xml:space="preserve"> 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B1A6A">
              <w:rPr>
                <w:lang w:val="ru-RU"/>
              </w:rPr>
              <w:t xml:space="preserve"> 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238</w:t>
            </w:r>
            <w:r w:rsidRPr="007B1A6A">
              <w:rPr>
                <w:lang w:val="ru-RU"/>
              </w:rPr>
              <w:t xml:space="preserve"> 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B1A6A">
              <w:rPr>
                <w:lang w:val="ru-RU"/>
              </w:rPr>
              <w:t xml:space="preserve"> 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B1A6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B1A6A">
              <w:rPr>
                <w:lang w:val="ru-RU"/>
              </w:rPr>
              <w:t xml:space="preserve"> 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7B1A6A">
              <w:rPr>
                <w:lang w:val="ru-RU"/>
              </w:rPr>
              <w:t xml:space="preserve"> 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B1A6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B1A6A">
              <w:rPr>
                <w:lang w:val="ru-RU"/>
              </w:rPr>
              <w:t xml:space="preserve"> </w:t>
            </w:r>
            <w:hyperlink r:id="rId10" w:history="1">
              <w:r w:rsidR="000B65EB">
                <w:rPr>
                  <w:rStyle w:val="a4"/>
                  <w:lang w:val="ru-RU"/>
                </w:rPr>
                <w:t>http://www.iprbookshop.ru/108054.html</w:t>
              </w:r>
            </w:hyperlink>
            <w:r w:rsidRPr="007B1A6A">
              <w:rPr>
                <w:lang w:val="ru-RU"/>
              </w:rPr>
              <w:t xml:space="preserve"> </w:t>
            </w:r>
          </w:p>
        </w:tc>
      </w:tr>
      <w:tr w:rsidR="004938EE" w:rsidRPr="000F52EF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38EE" w:rsidRPr="007B1A6A" w:rsidRDefault="007B1A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1A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4938EE" w:rsidRPr="000F52EF">
        <w:trPr>
          <w:trHeight w:hRule="exact" w:val="58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38EE" w:rsidRPr="007B1A6A" w:rsidRDefault="007B1A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1" w:history="1">
              <w:r w:rsidR="000B65E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4938EE" w:rsidRPr="007B1A6A" w:rsidRDefault="007B1A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2" w:history="1">
              <w:r w:rsidR="000B65E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</w:tc>
      </w:tr>
    </w:tbl>
    <w:p w:rsidR="004938EE" w:rsidRPr="007B1A6A" w:rsidRDefault="007B1A6A">
      <w:pPr>
        <w:rPr>
          <w:sz w:val="0"/>
          <w:szCs w:val="0"/>
          <w:lang w:val="ru-RU"/>
        </w:rPr>
      </w:pPr>
      <w:r w:rsidRPr="007B1A6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938EE" w:rsidRPr="000F52EF">
        <w:trPr>
          <w:trHeight w:hRule="exact" w:val="92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38EE" w:rsidRPr="007B1A6A" w:rsidRDefault="007B1A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3.    Единое окно доступа к образовательным ресурсам. Режим доступа: </w:t>
            </w:r>
            <w:hyperlink r:id="rId13" w:history="1">
              <w:r w:rsidR="000B65E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4938EE" w:rsidRPr="007B1A6A" w:rsidRDefault="007B1A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4" w:history="1">
              <w:r w:rsidR="000B65E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4938EE" w:rsidRPr="007B1A6A" w:rsidRDefault="007B1A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5" w:history="1">
              <w:r w:rsidR="000B65E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4938EE" w:rsidRPr="007B1A6A" w:rsidRDefault="007B1A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 w:rsidR="000E48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4938EE" w:rsidRPr="007B1A6A" w:rsidRDefault="007B1A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7" w:history="1">
              <w:r w:rsidR="000B65E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4938EE" w:rsidRPr="007B1A6A" w:rsidRDefault="007B1A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8" w:history="1">
              <w:r w:rsidR="000B65E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4938EE" w:rsidRPr="007B1A6A" w:rsidRDefault="007B1A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9" w:history="1">
              <w:r w:rsidR="000B65E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4938EE" w:rsidRPr="007B1A6A" w:rsidRDefault="007B1A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 w:rsidR="000B65E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4938EE" w:rsidRPr="007B1A6A" w:rsidRDefault="007B1A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 w:rsidRPr="000F52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Сайт Госкомстата РФ. 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1" w:history="1">
              <w:r w:rsidR="000B65E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4938EE" w:rsidRPr="007B1A6A" w:rsidRDefault="007B1A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2" w:history="1">
              <w:r w:rsidR="000B65E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4938EE" w:rsidRPr="007B1A6A" w:rsidRDefault="007B1A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 w:rsidR="000B65E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4938EE" w:rsidRPr="007B1A6A" w:rsidRDefault="007B1A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4938EE" w:rsidRPr="007B1A6A" w:rsidRDefault="007B1A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4938EE" w:rsidRPr="000F52E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38EE" w:rsidRPr="007B1A6A" w:rsidRDefault="007B1A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1A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4938EE" w:rsidRPr="000F52EF">
        <w:trPr>
          <w:trHeight w:hRule="exact" w:val="58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38EE" w:rsidRPr="007B1A6A" w:rsidRDefault="007B1A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4938EE" w:rsidRPr="007B1A6A" w:rsidRDefault="007B1A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4938EE" w:rsidRPr="007B1A6A" w:rsidRDefault="007B1A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4938EE" w:rsidRPr="007B1A6A" w:rsidRDefault="007B1A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4938EE" w:rsidRPr="007B1A6A" w:rsidRDefault="007B1A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</w:tc>
      </w:tr>
    </w:tbl>
    <w:p w:rsidR="004938EE" w:rsidRPr="007B1A6A" w:rsidRDefault="007B1A6A">
      <w:pPr>
        <w:rPr>
          <w:sz w:val="0"/>
          <w:szCs w:val="0"/>
          <w:lang w:val="ru-RU"/>
        </w:rPr>
      </w:pPr>
      <w:r w:rsidRPr="007B1A6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938EE" w:rsidRPr="000F52EF">
        <w:trPr>
          <w:trHeight w:hRule="exact" w:val="79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38EE" w:rsidRPr="007B1A6A" w:rsidRDefault="007B1A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4938EE" w:rsidRPr="007B1A6A" w:rsidRDefault="007B1A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4938EE" w:rsidRPr="007B1A6A" w:rsidRDefault="007B1A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4938EE" w:rsidRPr="007B1A6A" w:rsidRDefault="007B1A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4938EE" w:rsidRPr="007B1A6A" w:rsidRDefault="007B1A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4938EE" w:rsidRPr="007B1A6A" w:rsidRDefault="007B1A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4938EE" w:rsidRPr="000F52E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38EE" w:rsidRPr="007B1A6A" w:rsidRDefault="007B1A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1A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4938EE" w:rsidRPr="000F52E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38EE" w:rsidRPr="007B1A6A" w:rsidRDefault="007B1A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4938EE" w:rsidRPr="007B1A6A" w:rsidRDefault="004938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938EE" w:rsidRPr="007B1A6A" w:rsidRDefault="007B1A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4938EE" w:rsidRDefault="007B1A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4938EE" w:rsidRDefault="007B1A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4938EE" w:rsidRPr="007B1A6A" w:rsidRDefault="007B1A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4938EE" w:rsidRPr="007B1A6A" w:rsidRDefault="007B1A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4938EE" w:rsidRPr="007B1A6A" w:rsidRDefault="007B1A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4938EE" w:rsidRPr="007B1A6A" w:rsidRDefault="004938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938EE" w:rsidRPr="007B1A6A" w:rsidRDefault="007B1A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4938EE" w:rsidRPr="000F52E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38EE" w:rsidRPr="007B1A6A" w:rsidRDefault="007B1A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4" w:history="1">
              <w:r w:rsidR="000B65E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4938EE" w:rsidRPr="000F52E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38EE" w:rsidRPr="007B1A6A" w:rsidRDefault="007B1A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5" w:history="1">
              <w:r w:rsidR="000B65E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4938EE" w:rsidRPr="000F52E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38EE" w:rsidRPr="007B1A6A" w:rsidRDefault="007B1A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6" w:history="1">
              <w:r w:rsidR="000B65E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4938E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38EE" w:rsidRPr="007B1A6A" w:rsidRDefault="007B1A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4938EE" w:rsidRDefault="007B1A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7" w:history="1">
              <w:r w:rsidR="000B65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4938EE" w:rsidRPr="000F52E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38EE" w:rsidRPr="007B1A6A" w:rsidRDefault="007B1A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4938EE" w:rsidRPr="000F52E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38EE" w:rsidRPr="007B1A6A" w:rsidRDefault="007B1A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8" w:history="1">
              <w:r w:rsidR="000B65E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4938EE" w:rsidRPr="000F52E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38EE" w:rsidRPr="007B1A6A" w:rsidRDefault="007B1A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9" w:history="1">
              <w:r w:rsidR="000B65E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4938EE" w:rsidRPr="000F52E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38EE" w:rsidRPr="007B1A6A" w:rsidRDefault="007B1A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30" w:history="1">
              <w:r w:rsidR="000E48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4938EE" w:rsidRPr="000F52E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38EE" w:rsidRPr="007B1A6A" w:rsidRDefault="007B1A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1" w:history="1">
              <w:r w:rsidR="000E48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4938EE">
        <w:trPr>
          <w:trHeight w:hRule="exact" w:val="29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38EE" w:rsidRDefault="007B1A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</w:tbl>
    <w:p w:rsidR="004938EE" w:rsidRDefault="007B1A6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938EE">
        <w:trPr>
          <w:trHeight w:hRule="exact" w:val="1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38EE" w:rsidRDefault="004938EE"/>
        </w:tc>
      </w:tr>
      <w:tr w:rsidR="004938EE" w:rsidRPr="000F52EF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38EE" w:rsidRPr="007B1A6A" w:rsidRDefault="007B1A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4938EE" w:rsidRPr="007B1A6A" w:rsidRDefault="007B1A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4938EE" w:rsidRPr="007B1A6A" w:rsidRDefault="007B1A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4938EE" w:rsidRPr="007B1A6A" w:rsidRDefault="007B1A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4938EE" w:rsidRPr="007B1A6A" w:rsidRDefault="007B1A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4938EE" w:rsidRPr="007B1A6A" w:rsidRDefault="007B1A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4938EE" w:rsidRPr="007B1A6A" w:rsidRDefault="007B1A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4938EE" w:rsidRPr="007B1A6A" w:rsidRDefault="007B1A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4938EE" w:rsidRPr="007B1A6A" w:rsidRDefault="007B1A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4938EE" w:rsidRPr="007B1A6A" w:rsidRDefault="007B1A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4938EE" w:rsidRPr="007B1A6A" w:rsidRDefault="007B1A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4938EE" w:rsidRPr="007B1A6A" w:rsidRDefault="007B1A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4938EE" w:rsidRPr="007B1A6A" w:rsidRDefault="007B1A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4938EE" w:rsidRPr="007B1A6A" w:rsidRDefault="007B1A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4938EE" w:rsidRPr="000F52EF">
        <w:trPr>
          <w:trHeight w:hRule="exact" w:val="277"/>
        </w:trPr>
        <w:tc>
          <w:tcPr>
            <w:tcW w:w="9640" w:type="dxa"/>
          </w:tcPr>
          <w:p w:rsidR="004938EE" w:rsidRPr="007B1A6A" w:rsidRDefault="004938EE">
            <w:pPr>
              <w:rPr>
                <w:lang w:val="ru-RU"/>
              </w:rPr>
            </w:pPr>
          </w:p>
        </w:tc>
      </w:tr>
      <w:tr w:rsidR="004938EE" w:rsidRPr="000F52E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38EE" w:rsidRPr="007B1A6A" w:rsidRDefault="007B1A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1A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4938EE" w:rsidRPr="000F52EF">
        <w:trPr>
          <w:trHeight w:hRule="exact" w:val="69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38EE" w:rsidRPr="007B1A6A" w:rsidRDefault="007B1A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4938EE" w:rsidRPr="007B1A6A" w:rsidRDefault="007B1A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4938EE" w:rsidRPr="007B1A6A" w:rsidRDefault="007B1A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4938EE" w:rsidRPr="007B1A6A" w:rsidRDefault="007B1A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1С: Предпр.8 - комплект для</w:t>
            </w:r>
          </w:p>
        </w:tc>
      </w:tr>
    </w:tbl>
    <w:p w:rsidR="004938EE" w:rsidRPr="007B1A6A" w:rsidRDefault="007B1A6A">
      <w:pPr>
        <w:rPr>
          <w:sz w:val="0"/>
          <w:szCs w:val="0"/>
          <w:lang w:val="ru-RU"/>
        </w:rPr>
      </w:pPr>
      <w:r w:rsidRPr="007B1A6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938EE" w:rsidRPr="000F52EF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38EE" w:rsidRPr="007B1A6A" w:rsidRDefault="007B1A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4938EE" w:rsidRPr="007B1A6A" w:rsidRDefault="007B1A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2" w:history="1">
              <w:r w:rsidR="000E48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4938EE" w:rsidRPr="007B1A6A" w:rsidRDefault="007B1A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B1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4938EE" w:rsidRPr="007B1A6A" w:rsidRDefault="004938EE">
      <w:pPr>
        <w:rPr>
          <w:lang w:val="ru-RU"/>
        </w:rPr>
      </w:pPr>
    </w:p>
    <w:sectPr w:rsidR="004938EE" w:rsidRPr="007B1A6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B65EB"/>
    <w:rsid w:val="000E48FD"/>
    <w:rsid w:val="000F52EF"/>
    <w:rsid w:val="001F0BC7"/>
    <w:rsid w:val="00383E45"/>
    <w:rsid w:val="004938EE"/>
    <w:rsid w:val="007B1A6A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1F6E741-2FC7-4223-AFF8-0EAE94369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2EF"/>
    <w:pPr>
      <w:spacing w:after="0" w:line="240" w:lineRule="auto"/>
    </w:pPr>
    <w:rPr>
      <w:rFonts w:eastAsia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E48FD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E48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38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urait.ru/bcode/474972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edu.garant.ru/omga/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hyperlink" Target="http://www.president.kremlin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69053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consultant.ru/edu/student/study/" TargetMode="External"/><Relationship Id="rId32" Type="http://schemas.openxmlformats.org/officeDocument/2006/relationships/hyperlink" Target="http://www.biblio-online.ru" TargetMode="External"/><Relationship Id="rId5" Type="http://schemas.openxmlformats.org/officeDocument/2006/relationships/hyperlink" Target="https://urait.ru/bcode/474971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hyperlink" Target="http://www.ict.edu.ru" TargetMode="External"/><Relationship Id="rId10" Type="http://schemas.openxmlformats.org/officeDocument/2006/relationships/hyperlink" Target="http://www.iprbookshop.ru/108054.html" TargetMode="External"/><Relationship Id="rId19" Type="http://schemas.openxmlformats.org/officeDocument/2006/relationships/hyperlink" Target="http://dic.academic.ru/" TargetMode="External"/><Relationship Id="rId31" Type="http://schemas.openxmlformats.org/officeDocument/2006/relationships/hyperlink" Target="http://www.gks.ru" TargetMode="External"/><Relationship Id="rId4" Type="http://schemas.openxmlformats.org/officeDocument/2006/relationships/hyperlink" Target="https://urait.ru/bcode/451795" TargetMode="External"/><Relationship Id="rId9" Type="http://schemas.openxmlformats.org/officeDocument/2006/relationships/hyperlink" Target="https://urait.ru/bcode/474256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fgosvo.ru" TargetMode="External"/><Relationship Id="rId30" Type="http://schemas.openxmlformats.org/officeDocument/2006/relationships/hyperlink" Target="http://www.government.ru" TargetMode="External"/><Relationship Id="rId8" Type="http://schemas.openxmlformats.org/officeDocument/2006/relationships/hyperlink" Target="https://www.biblio-online.ru/bcode/4120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15</Pages>
  <Words>6921</Words>
  <Characters>39450</Characters>
  <Application>Microsoft Office Word</Application>
  <DocSecurity>0</DocSecurity>
  <Lines>328</Lines>
  <Paragraphs>92</Paragraphs>
  <ScaleCrop>false</ScaleCrop>
  <Company/>
  <LinksUpToDate>false</LinksUpToDate>
  <CharactersWithSpaces>46279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2021-2022_ФГОС3++2021_Бак-ЗФО-ГМУ(ГМС)(21)_plx_Государственное антикризисное управление</dc:title>
  <dc:creator>FastReport.NET</dc:creator>
  <cp:lastModifiedBy>Mark Bernstorf</cp:lastModifiedBy>
  <cp:revision>6</cp:revision>
  <dcterms:created xsi:type="dcterms:W3CDTF">2022-01-17T06:26:00Z</dcterms:created>
  <dcterms:modified xsi:type="dcterms:W3CDTF">2022-11-12T14:41:00Z</dcterms:modified>
</cp:coreProperties>
</file>